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0878E2"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20878E3" w14:textId="77777777" w:rsidR="00496AF8" w:rsidRPr="00496AF8" w:rsidRDefault="00496AF8" w:rsidP="002E2177">
      <w:pPr>
        <w:ind w:left="0" w:firstLine="0"/>
        <w:rPr>
          <w:noProof/>
        </w:rPr>
      </w:pPr>
    </w:p>
    <w:p w14:paraId="520878E4"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20878E5" w14:textId="39978A2E" w:rsidR="00496AF8" w:rsidRPr="007B5AF1" w:rsidRDefault="00496AF8" w:rsidP="007B5AF1">
      <w:pPr>
        <w:spacing w:after="120"/>
      </w:pPr>
      <w:r w:rsidRPr="003B1CC5">
        <w:rPr>
          <w:b/>
          <w:noProof/>
        </w:rPr>
        <w:t>Measure Title</w:t>
      </w:r>
      <w:r w:rsidRPr="003B1CC5">
        <w:rPr>
          <w:noProof/>
        </w:rPr>
        <w:t xml:space="preserve">: </w:t>
      </w:r>
      <w:r w:rsidR="007B5AF1" w:rsidRPr="0056451C">
        <w:rPr>
          <w:b/>
        </w:rPr>
        <w:t>Pediatric Psychosis</w:t>
      </w:r>
      <w:r w:rsidR="007B5AF1" w:rsidRPr="004B7BBB">
        <w:t>: Screening for Drugs of Abuse in the Emergency Department</w:t>
      </w:r>
    </w:p>
    <w:p w14:paraId="1D846681" w14:textId="77777777" w:rsidR="00477081" w:rsidRDefault="00E97E59" w:rsidP="00477081">
      <w:pPr>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477081">
        <w:rPr>
          <w:b/>
          <w:noProof/>
        </w:rPr>
        <w:t>title of the</w:t>
      </w:r>
    </w:p>
    <w:p w14:paraId="754E432B" w14:textId="2E9622CD" w:rsidR="00477081" w:rsidRPr="00477081" w:rsidRDefault="00E97E59" w:rsidP="00477081">
      <w:pPr>
        <w:rPr>
          <w:rFonts w:ascii="Calibri" w:eastAsia="Times New Roman" w:hAnsi="Calibri" w:cs="Times New Roman"/>
          <w:color w:val="000000"/>
          <w:sz w:val="24"/>
          <w:szCs w:val="24"/>
        </w:rPr>
      </w:pP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477081">
            <w:rPr>
              <w:rStyle w:val="Style1"/>
            </w:rPr>
            <w:t xml:space="preserve"> </w:t>
          </w:r>
        </w:sdtContent>
      </w:sdt>
      <w:r w:rsidR="00477081" w:rsidRPr="00477081">
        <w:rPr>
          <w:rFonts w:ascii="Calibri" w:eastAsia="Times New Roman" w:hAnsi="Calibri" w:cs="Times New Roman"/>
          <w:color w:val="000000"/>
          <w:sz w:val="24"/>
          <w:szCs w:val="24"/>
        </w:rPr>
        <w:t xml:space="preserve"> </w:t>
      </w:r>
    </w:p>
    <w:p w14:paraId="520878E7" w14:textId="77777777" w:rsidR="00114848" w:rsidRPr="003B1CC5" w:rsidRDefault="00114848" w:rsidP="002E2177">
      <w:pPr>
        <w:ind w:left="0" w:firstLine="0"/>
        <w:rPr>
          <w:b/>
          <w:noProof/>
        </w:rPr>
      </w:pPr>
    </w:p>
    <w:p w14:paraId="520878E8" w14:textId="2A0DCBB2"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9-30T00:00:00Z">
            <w:dateFormat w:val="M/d/yyyy"/>
            <w:lid w:val="en-US"/>
            <w:storeMappedDataAs w:val="dateTime"/>
            <w:calendar w:val="gregorian"/>
          </w:date>
        </w:sdtPr>
        <w:sdtEndPr>
          <w:rPr>
            <w:rStyle w:val="DefaultParagraphFont"/>
            <w:noProof/>
            <w:color w:val="auto"/>
            <w:u w:val="none"/>
          </w:rPr>
        </w:sdtEndPr>
        <w:sdtContent>
          <w:r w:rsidR="00477081">
            <w:rPr>
              <w:rStyle w:val="Style2"/>
            </w:rPr>
            <w:t>9/30/2015</w:t>
          </w:r>
        </w:sdtContent>
      </w:sdt>
    </w:p>
    <w:p w14:paraId="520878E9"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520878F2" w14:textId="77777777" w:rsidTr="00176E60">
        <w:trPr>
          <w:jc w:val="center"/>
        </w:trPr>
        <w:tc>
          <w:tcPr>
            <w:tcW w:w="9576" w:type="dxa"/>
          </w:tcPr>
          <w:p w14:paraId="520878EA"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20878EB"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20878EC"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20878ED"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20878EE"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520878EF"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20878F0"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520878F1"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3" w:history="1">
              <w:r w:rsidRPr="003B1CC5">
                <w:rPr>
                  <w:rStyle w:val="Hyperlink"/>
                </w:rPr>
                <w:t>Submitting Standards webpage</w:t>
              </w:r>
            </w:hyperlink>
            <w:r w:rsidRPr="003B1CC5">
              <w:t>.</w:t>
            </w:r>
          </w:p>
        </w:tc>
      </w:tr>
    </w:tbl>
    <w:p w14:paraId="520878F3"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2087903" w14:textId="77777777" w:rsidTr="00176E60">
        <w:trPr>
          <w:jc w:val="center"/>
        </w:trPr>
        <w:tc>
          <w:tcPr>
            <w:tcW w:w="9576" w:type="dxa"/>
          </w:tcPr>
          <w:p w14:paraId="520878F4"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520878F5" w14:textId="77777777" w:rsidR="008659ED" w:rsidRPr="003B1CC5" w:rsidRDefault="008659ED" w:rsidP="008659ED">
            <w:pPr>
              <w:ind w:left="90" w:hanging="90"/>
              <w:rPr>
                <w:sz w:val="20"/>
                <w:szCs w:val="20"/>
              </w:rPr>
            </w:pPr>
            <w:bookmarkStart w:id="0" w:name="Note2"/>
            <w:bookmarkEnd w:id="0"/>
          </w:p>
          <w:p w14:paraId="520878F6"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20878F7"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20878F8"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520878F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20878FA"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20878FB"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20878FC"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520878FD" w14:textId="77777777" w:rsidR="00CB1E41" w:rsidRPr="003B1CC5" w:rsidRDefault="00CB1E41" w:rsidP="008659ED">
            <w:pPr>
              <w:autoSpaceDE w:val="0"/>
              <w:autoSpaceDN w:val="0"/>
              <w:adjustRightInd w:val="0"/>
              <w:rPr>
                <w:rFonts w:eastAsia="Calibri" w:cs="Calibri"/>
                <w:b/>
                <w:bCs/>
                <w:iCs/>
                <w:sz w:val="18"/>
              </w:rPr>
            </w:pPr>
          </w:p>
          <w:p w14:paraId="520878FE"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20878FF"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2087900"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4"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5"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6"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52087901"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2087902"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7" w:history="1">
              <w:r w:rsidRPr="003B1CC5">
                <w:rPr>
                  <w:rFonts w:eastAsia="Calibri" w:cs="Calibri"/>
                  <w:color w:val="0000FF"/>
                  <w:sz w:val="20"/>
                  <w:szCs w:val="20"/>
                  <w:u w:val="single"/>
                </w:rPr>
                <w:t xml:space="preserve">Measurement Framework: Evaluating </w:t>
              </w:r>
              <w:r w:rsidRPr="003B1CC5">
                <w:rPr>
                  <w:rFonts w:eastAsia="Calibri" w:cs="Calibri"/>
                  <w:color w:val="0000FF"/>
                  <w:sz w:val="20"/>
                  <w:szCs w:val="20"/>
                  <w:u w:val="single"/>
                </w:rPr>
                <w:lastRenderedPageBreak/>
                <w:t>Efficiency Across Episodes of Care</w:t>
              </w:r>
            </w:hyperlink>
            <w:r w:rsidRPr="003B1CC5">
              <w:rPr>
                <w:rFonts w:eastAsia="Calibri" w:cs="Calibri"/>
                <w:sz w:val="20"/>
                <w:szCs w:val="20"/>
              </w:rPr>
              <w:t xml:space="preserve">; </w:t>
            </w:r>
            <w:hyperlink r:id="rId18"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2087904"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2087905"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2087906" w14:textId="77777777" w:rsidR="00496AF8" w:rsidRPr="003B1CC5" w:rsidRDefault="00896B5F"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2087907" w14:textId="77777777" w:rsidR="00236F87" w:rsidRPr="003B1CC5" w:rsidRDefault="00896B5F"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2087908"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14:paraId="52087909" w14:textId="77777777" w:rsidR="00496AF8" w:rsidRPr="003B1CC5" w:rsidRDefault="00896B5F"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208790A" w14:textId="3045B76D" w:rsidR="00496AF8" w:rsidRPr="003B1CC5" w:rsidRDefault="00896B5F"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B664B5">
            <w:rPr>
              <w:rFonts w:ascii="MS Gothic" w:eastAsia="MS Gothic" w:hAnsi="MS Gothic" w:hint="eastAsia"/>
              <w:bCs/>
              <w:color w:val="0000FF"/>
            </w:rPr>
            <w:t>☒</w:t>
          </w:r>
        </w:sdtContent>
      </w:sdt>
      <w:r w:rsidR="0015535B" w:rsidRPr="003B1CC5">
        <w:rPr>
          <w:bCs/>
        </w:rPr>
        <w:t xml:space="preserve"> </w:t>
      </w:r>
      <w:r w:rsidR="00E41417" w:rsidRPr="00B664B5">
        <w:rPr>
          <w:b/>
          <w:bCs/>
        </w:rPr>
        <w:t>P</w:t>
      </w:r>
      <w:r w:rsidR="00496AF8" w:rsidRPr="00B664B5">
        <w:rPr>
          <w:b/>
          <w:bCs/>
        </w:rPr>
        <w:t>rocess</w:t>
      </w:r>
      <w:r w:rsidR="00496AF8" w:rsidRPr="003B1CC5">
        <w:rPr>
          <w:bCs/>
        </w:rPr>
        <w:t xml:space="preserve">:  </w:t>
      </w:r>
      <w:sdt>
        <w:sdtPr>
          <w:rPr>
            <w:rStyle w:val="Style2"/>
            <w:rFonts w:cstheme="minorHAnsi"/>
          </w:rPr>
          <w:id w:val="321244333"/>
        </w:sdtPr>
        <w:sdtEndPr>
          <w:rPr>
            <w:rStyle w:val="DefaultParagraphFont"/>
            <w:rFonts w:cstheme="minorBidi"/>
            <w:bCs/>
            <w:color w:val="auto"/>
            <w:u w:val="none"/>
          </w:rPr>
        </w:sdtEndPr>
        <w:sdtContent>
          <w:r w:rsidR="009922BA">
            <w:rPr>
              <w:rStyle w:val="Style2"/>
              <w:rFonts w:cstheme="minorHAnsi"/>
            </w:rPr>
            <w:t>Screening for drugs of abuse for pediatric patients who present to the Emergency Departmen</w:t>
          </w:r>
          <w:r w:rsidR="00B664B5">
            <w:rPr>
              <w:rStyle w:val="Style2"/>
              <w:rFonts w:cstheme="minorHAnsi"/>
            </w:rPr>
            <w:t>t</w:t>
          </w:r>
          <w:r w:rsidR="009922BA">
            <w:rPr>
              <w:rStyle w:val="Style2"/>
              <w:rFonts w:cstheme="minorHAnsi"/>
            </w:rPr>
            <w:t xml:space="preserve"> with symptoms of psychosis.</w:t>
          </w:r>
        </w:sdtContent>
      </w:sdt>
    </w:p>
    <w:p w14:paraId="5208790B" w14:textId="77777777" w:rsidR="00496AF8" w:rsidRPr="003B1CC5" w:rsidRDefault="00896B5F"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208790C" w14:textId="77777777" w:rsidR="00496AF8" w:rsidRPr="003B1CC5" w:rsidRDefault="00896B5F"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208790D" w14:textId="77777777" w:rsidR="00496AF8" w:rsidRPr="003B1CC5" w:rsidRDefault="00496AF8" w:rsidP="002E2177">
      <w:pPr>
        <w:ind w:left="0" w:firstLine="0"/>
        <w:rPr>
          <w:bCs/>
        </w:rPr>
      </w:pPr>
    </w:p>
    <w:p w14:paraId="5208790E" w14:textId="77777777" w:rsidR="00850C35" w:rsidRPr="003B1CC5" w:rsidRDefault="00925F11" w:rsidP="002E2177">
      <w:pPr>
        <w:ind w:left="0" w:firstLine="0"/>
        <w:rPr>
          <w:b/>
          <w:bCs/>
        </w:rPr>
      </w:pPr>
      <w:r w:rsidRPr="003B1CC5">
        <w:rPr>
          <w:b/>
          <w:iCs/>
          <w:caps/>
        </w:rPr>
        <w:t>_________________________</w:t>
      </w:r>
    </w:p>
    <w:p w14:paraId="5208790F"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52087910" w14:textId="77777777"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52087911" w14:textId="32F65451" w:rsidR="002B06BD" w:rsidRPr="003B1CC5" w:rsidRDefault="00B664B5" w:rsidP="002E2177">
      <w:pPr>
        <w:ind w:left="432" w:hanging="432"/>
        <w:rPr>
          <w:color w:val="0000FF"/>
        </w:rPr>
      </w:pPr>
      <w:r>
        <w:rPr>
          <w:color w:val="0000FF"/>
        </w:rPr>
        <w:t>N/A</w:t>
      </w:r>
    </w:p>
    <w:p w14:paraId="52087912"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52087913" w14:textId="2F0D6638" w:rsidR="00D14F0B" w:rsidRPr="003B1CC5" w:rsidRDefault="00B664B5" w:rsidP="002E2177">
      <w:pPr>
        <w:ind w:left="0" w:firstLine="0"/>
        <w:rPr>
          <w:iCs/>
        </w:rPr>
      </w:pPr>
      <w:r>
        <w:rPr>
          <w:iCs/>
        </w:rPr>
        <w:t>N/A</w:t>
      </w:r>
    </w:p>
    <w:p w14:paraId="52087914"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52087915" w14:textId="77777777" w:rsidR="002B06BD" w:rsidRPr="003B1CC5" w:rsidRDefault="00925F11" w:rsidP="002E2177">
      <w:pPr>
        <w:ind w:left="0" w:firstLine="0"/>
        <w:rPr>
          <w:b/>
          <w:iCs/>
          <w:caps/>
        </w:rPr>
      </w:pPr>
      <w:r w:rsidRPr="003B1CC5">
        <w:rPr>
          <w:b/>
          <w:iCs/>
          <w:caps/>
        </w:rPr>
        <w:t>_________________________</w:t>
      </w:r>
    </w:p>
    <w:p w14:paraId="52087916"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52087917" w14:textId="77777777" w:rsidR="00496AF8"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3FC372E7" w14:textId="77777777" w:rsidR="0049111C" w:rsidRPr="003B1CC5" w:rsidRDefault="0049111C" w:rsidP="002E2177">
      <w:pPr>
        <w:ind w:left="0" w:firstLine="0"/>
        <w:rPr>
          <w:i/>
          <w:iCs/>
        </w:rPr>
      </w:pPr>
    </w:p>
    <w:p w14:paraId="52087918" w14:textId="662EAB49" w:rsidR="007C1887" w:rsidRDefault="0049111C" w:rsidP="002E2177">
      <w:pPr>
        <w:ind w:left="0" w:firstLine="0"/>
      </w:pPr>
      <w:r w:rsidRPr="0049111C">
        <w:rPr>
          <w:noProof/>
        </w:rPr>
        <mc:AlternateContent>
          <mc:Choice Requires="wpg">
            <w:drawing>
              <wp:inline distT="0" distB="0" distL="0" distR="0" wp14:anchorId="7C749199" wp14:editId="1F02A607">
                <wp:extent cx="5600700" cy="2689860"/>
                <wp:effectExtent l="0" t="0" r="0" b="0"/>
                <wp:docPr id="13" name="Group 12"/>
                <wp:cNvGraphicFramePr/>
                <a:graphic xmlns:a="http://schemas.openxmlformats.org/drawingml/2006/main">
                  <a:graphicData uri="http://schemas.microsoft.com/office/word/2010/wordprocessingGroup">
                    <wpg:wgp>
                      <wpg:cNvGrpSpPr/>
                      <wpg:grpSpPr>
                        <a:xfrm>
                          <a:off x="0" y="0"/>
                          <a:ext cx="5600700" cy="2689860"/>
                          <a:chOff x="0" y="0"/>
                          <a:chExt cx="5600700" cy="2690202"/>
                        </a:xfrm>
                      </wpg:grpSpPr>
                      <pic:pic xmlns:pic="http://schemas.openxmlformats.org/drawingml/2006/picture">
                        <pic:nvPicPr>
                          <pic:cNvPr id="2" name="Picture 2"/>
                          <pic:cNvPicPr/>
                        </pic:nvPicPr>
                        <pic:blipFill>
                          <a:blip r:embed="rId19" cstate="print"/>
                          <a:stretch>
                            <a:fillRect/>
                          </a:stretch>
                        </pic:blipFill>
                        <pic:spPr>
                          <a:xfrm>
                            <a:off x="0" y="0"/>
                            <a:ext cx="5600700" cy="2520315"/>
                          </a:xfrm>
                          <a:prstGeom prst="rect">
                            <a:avLst/>
                          </a:prstGeom>
                        </pic:spPr>
                      </pic:pic>
                      <wps:wsp>
                        <wps:cNvPr id="3" name="Multiply 3"/>
                        <wps:cNvSpPr/>
                        <wps:spPr>
                          <a:xfrm>
                            <a:off x="3562350" y="2233002"/>
                            <a:ext cx="381000" cy="457200"/>
                          </a:xfrm>
                          <a:prstGeom prst="mathMultiply">
                            <a:avLst/>
                          </a:prstGeom>
                          <a:solidFill>
                            <a:srgbClr val="FF0000"/>
                          </a:solid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759FD8" w14:textId="77777777" w:rsidR="0049111C" w:rsidRDefault="0049111C" w:rsidP="0049111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5-Point Star 4"/>
                        <wps:cNvSpPr/>
                        <wps:spPr>
                          <a:xfrm>
                            <a:off x="1581150" y="457470"/>
                            <a:ext cx="152400" cy="152400"/>
                          </a:xfrm>
                          <a:prstGeom prst="star5">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375E0B" w14:textId="77777777" w:rsidR="0049111C" w:rsidRDefault="0049111C" w:rsidP="0049111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Group 12" o:spid="_x0000_s1026" style="width:441pt;height:211.8pt;mso-position-horizontal-relative:char;mso-position-vertical-relative:line" coordsize="56007,269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6007;height:25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tR+zAAAAA2gAAAA8AAABkcnMvZG93bnJldi54bWxEj0+LwjAUxO+C3yG8BS+iqS5I6RplEVz0&#10;JP67P5pnG7Z5KUnW1m9vhAWPw8z8hlmue9uIO/lgHCuYTTMQxKXThisFl/N2koMIEVlj45gUPCjA&#10;ejUcLLHQruMj3U+xEgnCoUAFdYxtIWUoa7IYpq4lTt7NeYsxSV9J7bFLcNvIeZYtpEXDaaHGljY1&#10;lb+nP5soTZfHyh/Kdry/jo3ZyZ/weVNq9NF/f4GI1Md3+L+90wrm8LqSboBcPQ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O1H7MAAAADaAAAADwAAAAAAAAAAAAAAAACfAgAA&#10;ZHJzL2Rvd25yZXYueG1sUEsFBgAAAAAEAAQA9wAAAIwDAAAAAA==&#10;">
                  <v:imagedata r:id="rId20" o:title=""/>
                </v:shape>
                <v:shape id="Multiply 3" o:spid="_x0000_s1028" style="position:absolute;left:35623;top:22330;width:3810;height:4572;visibility:visible;mso-wrap-style:square;v-text-anchor:middle" coordsize="381000,457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3ZsIA&#10;AADaAAAADwAAAGRycy9kb3ducmV2LnhtbESPQWvCQBSE74L/YXlCb7pJCkVSVyliSm/FKOLxkX0m&#10;abNvt9ltkv57t1DocZiZb5jNbjKdGKj3rWUF6SoBQVxZ3XKt4HwqlmsQPiBr7CyTgh/ysNvOZxvM&#10;tR35SEMZahEh7HNU0ITgcil91ZBBv7KOOHo32xsMUfa11D2OEW46mSXJkzTYclxo0NG+oeqz/DYK&#10;PobCfL277HYxZ3tI2V1T/2qVelhML88gAk3hP/zXftMKHuH3SrwB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FLdmwgAAANoAAAAPAAAAAAAAAAAAAAAAAJgCAABkcnMvZG93&#10;bnJldi54bWxQSwUGAAAAAAQABAD1AAAAhwMAAAAA&#10;" adj="-11796480,,5400" path="m57086,138492l125927,81124r64573,77487l255073,81124r68841,57368l248824,228600r75090,90108l255073,376076,190500,298589r-64573,77487l57086,318708r75090,-90108l57086,138492xe" fillcolor="red" strokecolor="red" strokeweight=".25pt">
                  <v:stroke joinstyle="miter"/>
                  <v:formulas/>
                  <v:path arrowok="t" o:connecttype="custom" o:connectlocs="57086,138492;125927,81124;190500,158611;255073,81124;323914,138492;248824,228600;323914,318708;255073,376076;190500,298589;125927,376076;57086,318708;132176,228600;57086,138492" o:connectangles="0,0,0,0,0,0,0,0,0,0,0,0,0" textboxrect="0,0,381000,457200"/>
                  <v:textbox>
                    <w:txbxContent>
                      <w:p w14:paraId="20759FD8" w14:textId="77777777" w:rsidR="0049111C" w:rsidRDefault="0049111C" w:rsidP="0049111C">
                        <w:pPr>
                          <w:rPr>
                            <w:rFonts w:eastAsia="Times New Roman"/>
                          </w:rPr>
                        </w:pPr>
                      </w:p>
                    </w:txbxContent>
                  </v:textbox>
                </v:shape>
                <v:shape id="5-Point Star 4" o:spid="_x0000_s1029" style="position:absolute;left:15811;top:4574;width:1524;height:1524;visibility:visible;mso-wrap-style:square;v-text-anchor:middle" coordsize="152400,152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oasIA&#10;AADaAAAADwAAAGRycy9kb3ducmV2LnhtbESP3WrCQBSE74W+w3IE73RjKUWiq2ix0CtL0zzAafaY&#10;RLNnw/5o9Om7hYKXw8w3w6w2g+nEhZxvLSuYzzIQxJXVLdcKyu/36QKED8gaO8uk4EYeNuun0Qpz&#10;ba/8RZci1CKVsM9RQRNCn0vpq4YM+pntiZN3tM5gSNLVUju8pnLTyecse5UGW04LDfb01lB1LqJR&#10;8OJOZdx93ne3cv9T3LfxEPc6KjUZD9sliEBDeIT/6Q+dOPi7km6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IahqwgAAANoAAAAPAAAAAAAAAAAAAAAAAJgCAABkcnMvZG93&#10;bnJldi54bWxQSwUGAAAAAAQABAD1AAAAhwMAAAAA&#10;" adj="-11796480,,5400" path="m,58211r58212,1l76200,,94188,58212r58212,-1l105305,94188r17989,58212l76200,116422,29106,152400,47095,94188,,58211xe" fillcolor="#00b050" strokecolor="#00b050" strokeweight="2pt">
                  <v:stroke joinstyle="miter"/>
                  <v:formulas/>
                  <v:path arrowok="t" o:connecttype="custom" o:connectlocs="0,58211;58212,58212;76200,0;94188,58212;152400,58211;105305,94188;123294,152400;76200,116422;29106,152400;47095,94188;0,58211" o:connectangles="0,0,0,0,0,0,0,0,0,0,0" textboxrect="0,0,152400,152400"/>
                  <v:textbox>
                    <w:txbxContent>
                      <w:p w14:paraId="21375E0B" w14:textId="77777777" w:rsidR="0049111C" w:rsidRDefault="0049111C" w:rsidP="0049111C">
                        <w:pPr>
                          <w:rPr>
                            <w:rFonts w:eastAsia="Times New Roman"/>
                          </w:rPr>
                        </w:pPr>
                      </w:p>
                    </w:txbxContent>
                  </v:textbox>
                </v:shape>
                <w10:anchorlock/>
              </v:group>
            </w:pict>
          </mc:Fallback>
        </mc:AlternateContent>
      </w:r>
    </w:p>
    <w:p w14:paraId="3AC37FFB" w14:textId="77777777" w:rsidR="00477081" w:rsidRDefault="00477081" w:rsidP="002E2177">
      <w:pPr>
        <w:ind w:left="0" w:firstLine="0"/>
      </w:pPr>
    </w:p>
    <w:p w14:paraId="781ED0BC" w14:textId="073BE14C" w:rsidR="000336C2" w:rsidRDefault="009922BA" w:rsidP="002E2177">
      <w:pPr>
        <w:ind w:left="0" w:firstLine="0"/>
      </w:pPr>
      <w:r>
        <w:t xml:space="preserve">This diagram depicts the relationship between the care process of interest, </w:t>
      </w:r>
      <w:r w:rsidR="00C41CD3">
        <w:t>marked with a green star</w:t>
      </w:r>
      <w:r w:rsidR="00B664B5">
        <w:t xml:space="preserve">, and the target outcomes to prevent (rehospitalizations and </w:t>
      </w:r>
      <w:r>
        <w:t>re-presentation</w:t>
      </w:r>
      <w:r w:rsidR="00B664B5">
        <w:t>s</w:t>
      </w:r>
      <w:r>
        <w:t xml:space="preserve"> to the ED</w:t>
      </w:r>
      <w:r w:rsidR="00B664B5">
        <w:t>)</w:t>
      </w:r>
      <w:r>
        <w:t xml:space="preserve">, </w:t>
      </w:r>
      <w:r w:rsidR="00B664B5">
        <w:t xml:space="preserve">marked with the </w:t>
      </w:r>
      <w:r>
        <w:t xml:space="preserve">red X. The </w:t>
      </w:r>
      <w:r w:rsidR="00B664B5">
        <w:t xml:space="preserve">proposed </w:t>
      </w:r>
      <w:r>
        <w:t xml:space="preserve">measure </w:t>
      </w:r>
      <w:r w:rsidR="000336C2">
        <w:t xml:space="preserve">focuses on </w:t>
      </w:r>
      <w:r w:rsidR="00863A65">
        <w:t xml:space="preserve">whether </w:t>
      </w:r>
      <w:r w:rsidR="000336C2">
        <w:t xml:space="preserve">one element of </w:t>
      </w:r>
      <w:r w:rsidR="00B664B5">
        <w:t xml:space="preserve">“Gather </w:t>
      </w:r>
      <w:r>
        <w:t>data</w:t>
      </w:r>
      <w:r w:rsidR="00B664B5">
        <w:t>”</w:t>
      </w:r>
      <w:r>
        <w:t xml:space="preserve"> </w:t>
      </w:r>
      <w:r w:rsidR="00B664B5">
        <w:t>(</w:t>
      </w:r>
      <w:r>
        <w:t>Assessment box</w:t>
      </w:r>
      <w:r w:rsidR="00B664B5">
        <w:t xml:space="preserve">) was </w:t>
      </w:r>
      <w:r w:rsidR="00B664B5">
        <w:lastRenderedPageBreak/>
        <w:t xml:space="preserve">performed.  </w:t>
      </w:r>
      <w:r>
        <w:t xml:space="preserve">If the process of checking for drugs of abuse for a patient who presents with psychotic symptoms is not performed, </w:t>
      </w:r>
      <w:r w:rsidR="00B664B5">
        <w:t>this may lead to a missed diagnosis, lack of treatment, and representation to care.</w:t>
      </w:r>
      <w:r w:rsidR="000336C2">
        <w:t xml:space="preserve"> </w:t>
      </w:r>
    </w:p>
    <w:p w14:paraId="1E779E7B" w14:textId="77777777" w:rsidR="000336C2" w:rsidRDefault="000336C2" w:rsidP="002E2177">
      <w:pPr>
        <w:ind w:left="0" w:firstLine="0"/>
      </w:pPr>
    </w:p>
    <w:p w14:paraId="66F56D0E" w14:textId="32FC9B7B" w:rsidR="00C94984" w:rsidRDefault="00C94984" w:rsidP="002E2177">
      <w:pPr>
        <w:ind w:left="0" w:firstLine="0"/>
      </w:pPr>
      <w:r>
        <w:t xml:space="preserve">Summary: Overall, there is not extensive </w:t>
      </w:r>
      <w:r w:rsidR="00C44EA7">
        <w:t xml:space="preserve">empirical </w:t>
      </w:r>
      <w:r>
        <w:t xml:space="preserve">literature supporting this process measure, but the benefits likely far </w:t>
      </w:r>
      <w:r w:rsidR="00103AB2">
        <w:t xml:space="preserve">outweigh the risks. </w:t>
      </w:r>
      <w:r>
        <w:t xml:space="preserve"> </w:t>
      </w:r>
    </w:p>
    <w:p w14:paraId="71728D6F" w14:textId="77777777" w:rsidR="00477081" w:rsidRPr="003B1CC5" w:rsidRDefault="00477081" w:rsidP="002E2177">
      <w:pPr>
        <w:ind w:left="0" w:firstLine="0"/>
      </w:pPr>
    </w:p>
    <w:p w14:paraId="52087919"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5208791A" w14:textId="53C6BFEE" w:rsidR="00FD4D82" w:rsidRPr="003B1CC5" w:rsidRDefault="00896B5F"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B664B5">
            <w:rPr>
              <w:rFonts w:ascii="MS Gothic" w:eastAsia="MS Gothic" w:hAnsi="MS Gothic" w:hint="eastAsia"/>
              <w:bCs/>
              <w:color w:val="0000FF"/>
            </w:rPr>
            <w:t>☒</w:t>
          </w:r>
        </w:sdtContent>
      </w:sdt>
      <w:r w:rsidR="001B38BF" w:rsidRPr="003B1CC5">
        <w:t xml:space="preserve"> </w:t>
      </w:r>
      <w:r w:rsidR="001B38BF" w:rsidRPr="00B664B5">
        <w:t xml:space="preserve">Clinical Practice </w:t>
      </w:r>
      <w:r w:rsidR="00AA5587" w:rsidRPr="00B664B5">
        <w:t>G</w:t>
      </w:r>
      <w:r w:rsidR="001B38BF" w:rsidRPr="00B664B5">
        <w:t>uideline</w:t>
      </w:r>
      <w:r w:rsidR="00E746A2" w:rsidRPr="00B664B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5208791B" w14:textId="77777777" w:rsidR="00FD4D82" w:rsidRPr="003B1CC5" w:rsidRDefault="00896B5F"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208791C" w14:textId="77777777" w:rsidR="007573F0" w:rsidRPr="003B1CC5" w:rsidRDefault="00896B5F"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5208791D" w14:textId="624C75D1" w:rsidR="00FD4D82" w:rsidRPr="003B1CC5" w:rsidRDefault="00896B5F"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C351F2">
            <w:rPr>
              <w:rFonts w:ascii="MS Gothic" w:eastAsia="MS Gothic" w:hAnsi="MS Gothic" w:hint="eastAsia"/>
              <w:bCs/>
              <w:color w:val="0000FF"/>
            </w:rPr>
            <w:t>☐</w:t>
          </w:r>
        </w:sdtContent>
      </w:sdt>
      <w:r w:rsidR="00FD4D82" w:rsidRPr="003B1CC5">
        <w:t xml:space="preserve"> </w:t>
      </w:r>
      <w:r w:rsidR="00FD4D82" w:rsidRPr="00B664B5">
        <w:t>Other</w:t>
      </w:r>
      <w:r w:rsidR="00FD4D82" w:rsidRPr="003B1CC5">
        <w:t xml:space="preserve">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771D30E1" w14:textId="77777777" w:rsidR="00520B33" w:rsidRPr="003B1CC5" w:rsidRDefault="00520B33" w:rsidP="002E2177">
      <w:pPr>
        <w:ind w:left="0" w:firstLine="0"/>
      </w:pPr>
    </w:p>
    <w:p w14:paraId="5208791F" w14:textId="77777777"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52087920" w14:textId="77777777" w:rsidR="00925F11" w:rsidRPr="003B1CC5" w:rsidRDefault="00925F11" w:rsidP="002E2177">
      <w:pPr>
        <w:ind w:left="0" w:firstLine="0"/>
        <w:rPr>
          <w:b/>
          <w:iCs/>
          <w:caps/>
        </w:rPr>
      </w:pPr>
      <w:r w:rsidRPr="003B1CC5">
        <w:rPr>
          <w:b/>
          <w:iCs/>
          <w:caps/>
        </w:rPr>
        <w:t>_________________________</w:t>
      </w:r>
      <w:bookmarkStart w:id="6" w:name="Section1a4"/>
      <w:bookmarkEnd w:id="6"/>
    </w:p>
    <w:p w14:paraId="52087921"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52087922"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52087923" w14:textId="60A9CCC8" w:rsidR="00D53405" w:rsidRPr="00EA364D" w:rsidRDefault="00236CB1" w:rsidP="002E2177">
      <w:pPr>
        <w:ind w:left="0" w:firstLine="0"/>
        <w:rPr>
          <w:rFonts w:cs="Arial"/>
          <w:sz w:val="20"/>
          <w:szCs w:val="20"/>
        </w:rPr>
      </w:pPr>
      <w:r w:rsidRPr="00EA364D">
        <w:rPr>
          <w:rFonts w:cs="Arial"/>
          <w:noProof/>
        </w:rPr>
        <w:t>McClellan J, Werry J, Bernet W, Arnold V, Beitchman J, Benson RS, Bukstein O, Kinlan J, Rue D, Shaw J, Kroeger K: Practice parameter for the assessment and treatment of children and adolescents with schizophrenia, Journal of the American Academy of Child and Adolescent Psychiatry 2013, Volume 52, Issue 9, Pages 976–990</w:t>
      </w:r>
    </w:p>
    <w:p w14:paraId="3F431DE8" w14:textId="0CDF20AE" w:rsidR="00C94984" w:rsidRPr="00C94984" w:rsidRDefault="00896B5F" w:rsidP="002E2177">
      <w:pPr>
        <w:ind w:left="0" w:firstLine="0"/>
        <w:rPr>
          <w:color w:val="0000FF" w:themeColor="hyperlink"/>
          <w:u w:val="single"/>
        </w:rPr>
      </w:pPr>
      <w:hyperlink r:id="rId21" w:history="1">
        <w:r w:rsidR="00236CB1" w:rsidRPr="00EA364D">
          <w:rPr>
            <w:rStyle w:val="Hyperlink"/>
          </w:rPr>
          <w:t>http://www.jaacap.com/article/S0890-8567(13)00112-3/fulltext</w:t>
        </w:r>
      </w:hyperlink>
    </w:p>
    <w:p w14:paraId="409926F5" w14:textId="77777777" w:rsidR="00236CB1" w:rsidRPr="003B1CC5" w:rsidRDefault="00236CB1" w:rsidP="002E2177">
      <w:pPr>
        <w:ind w:left="0" w:firstLine="0"/>
        <w:rPr>
          <w:color w:val="0000FF"/>
        </w:rPr>
      </w:pPr>
    </w:p>
    <w:p w14:paraId="52087925" w14:textId="77777777" w:rsidR="00D14F0B"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24768976" w14:textId="77777777" w:rsidR="00082696" w:rsidRPr="003B1CC5" w:rsidRDefault="00082696" w:rsidP="002E2177">
      <w:pPr>
        <w:ind w:left="0" w:firstLine="0"/>
      </w:pPr>
    </w:p>
    <w:p w14:paraId="314D78E8" w14:textId="77777777" w:rsidR="00236CB1" w:rsidRDefault="00236CB1" w:rsidP="00236CB1">
      <w:pPr>
        <w:ind w:left="0" w:firstLine="0"/>
      </w:pPr>
      <w:r w:rsidRPr="00236CB1">
        <w:rPr>
          <w:b/>
        </w:rPr>
        <w:t>Recommendation 3</w:t>
      </w:r>
      <w:r>
        <w:t xml:space="preserve">. Youth with suspected schizophrenia should be carefully evaluated for other pertinent clinical conditions and/or associated problems, including suicidality, comorbid disorders, </w:t>
      </w:r>
      <w:r w:rsidRPr="00A203A3">
        <w:rPr>
          <w:b/>
          <w:i/>
        </w:rPr>
        <w:t>substance abuse</w:t>
      </w:r>
      <w:r>
        <w:t>, developmental disabilities, psychosocial stressors, and medical problems. [CS]</w:t>
      </w:r>
    </w:p>
    <w:p w14:paraId="0424245E" w14:textId="77777777" w:rsidR="00236CB1" w:rsidRDefault="00236CB1" w:rsidP="00236CB1">
      <w:pPr>
        <w:ind w:left="0" w:firstLine="0"/>
      </w:pPr>
    </w:p>
    <w:p w14:paraId="7993D395" w14:textId="77777777" w:rsidR="00236CB1" w:rsidRDefault="00236CB1" w:rsidP="00236CB1">
      <w:pPr>
        <w:ind w:left="0" w:firstLine="0"/>
      </w:pPr>
      <w:r>
        <w:t>Youth with suspected schizophrenia require a thorough psychiatric and medical evaluation, including the assessment for common comorbid conditions, such as substance abuse or cognitive delays. When present, active psychotic symptoms are generally prioritized as the main target for treatment. Comorbid conditions, such as substance abuse, may respond better to treatment once acute symptoms of schizophrenia are stabilized. However, any life-threatening symptoms, such as suicidal behavior or severe aggressive behaviors, must be prioritized in the treatment plan.</w:t>
      </w:r>
    </w:p>
    <w:p w14:paraId="3728E621" w14:textId="77777777" w:rsidR="00236CB1" w:rsidRDefault="00236CB1" w:rsidP="00236CB1">
      <w:pPr>
        <w:ind w:left="0" w:firstLine="0"/>
      </w:pPr>
    </w:p>
    <w:p w14:paraId="37114227" w14:textId="77777777" w:rsidR="00236CB1" w:rsidRPr="00082696" w:rsidRDefault="00236CB1" w:rsidP="00236CB1">
      <w:pPr>
        <w:ind w:left="0" w:firstLine="0"/>
      </w:pPr>
      <w:r w:rsidRPr="00082696">
        <w:t xml:space="preserve">There are no neuroimaging, psychological, or laboratory tests that establish a diagnosis of schizophrenia. </w:t>
      </w:r>
      <w:r w:rsidRPr="00082696">
        <w:rPr>
          <w:b/>
          <w:u w:val="single"/>
        </w:rPr>
        <w:t>The medical evaluation focuses on ruling out nonpsychiatric causes of psychosis</w:t>
      </w:r>
      <w:r w:rsidRPr="00082696">
        <w:t xml:space="preserve"> and establishing baseline laboratory parameters for monitoring medication therapy. More extensive evaluation is indicated for atypical presentations, such as a gross deterioration in cognitive and motor abilities, focal neurologic symptoms, or delirium.</w:t>
      </w:r>
    </w:p>
    <w:p w14:paraId="2C23948E" w14:textId="77777777" w:rsidR="00236CB1" w:rsidRPr="00082696" w:rsidRDefault="00236CB1" w:rsidP="00236CB1">
      <w:pPr>
        <w:ind w:left="0" w:firstLine="0"/>
      </w:pPr>
    </w:p>
    <w:p w14:paraId="5F3A9CAA" w14:textId="50A09A48" w:rsidR="00236CB1" w:rsidRDefault="00236CB1" w:rsidP="00236CB1">
      <w:pPr>
        <w:ind w:left="0" w:firstLine="0"/>
      </w:pPr>
      <w:r w:rsidRPr="00082696">
        <w:t xml:space="preserve">Assessments are obtained based on specific medical indications, e.g., neuroimaging studies when neurologic symptoms are present or an electroencephalogram for a clinical history suggestive of </w:t>
      </w:r>
      <w:r w:rsidRPr="00082696">
        <w:lastRenderedPageBreak/>
        <w:t>seizures</w:t>
      </w:r>
      <w:r w:rsidRPr="00082696">
        <w:rPr>
          <w:b/>
          <w:u w:val="single"/>
        </w:rPr>
        <w:t>. Toxicology screens are indicated for acute onset or exacerbations of psychosis when exposure to drugs of abuse cannot otherwise be ruled out</w:t>
      </w:r>
      <w:r w:rsidRPr="00082696">
        <w:t>. Genetic</w:t>
      </w:r>
      <w:r>
        <w:t xml:space="preserve"> testing is indicated if there are associated dysmorphic or syndromic features. Similarly, tests to rule out specific syndromes or diseases (e.g., amino acid screens for inborn errors of metabolism, ceruloplasmin for Wilson disease, porphobilinogen for acute intermittent porphyria) are indicated for clinical presentations suggestive of the specific syndrome in question. Broad screening for rare medical conditions is not likely to be informative in individuals with psychosis who do not present with other neurologic or medical concerns.</w:t>
      </w:r>
    </w:p>
    <w:p w14:paraId="1A4137D6" w14:textId="77777777" w:rsidR="00236CB1" w:rsidRPr="003B1CC5" w:rsidRDefault="00236CB1" w:rsidP="00236CB1">
      <w:pPr>
        <w:ind w:left="0" w:firstLine="0"/>
      </w:pPr>
    </w:p>
    <w:p w14:paraId="52087928"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12CED338" w14:textId="5109A7B6" w:rsidR="000679C0" w:rsidRDefault="000679C0" w:rsidP="000679C0">
      <w:pPr>
        <w:ind w:left="0" w:firstLine="0"/>
      </w:pPr>
      <w:r>
        <w:t xml:space="preserve">The AACAP guidelines granted this </w:t>
      </w:r>
      <w:r w:rsidR="001567E5">
        <w:t xml:space="preserve">their </w:t>
      </w:r>
      <w:r>
        <w:t>highest grading:</w:t>
      </w:r>
    </w:p>
    <w:p w14:paraId="52087929" w14:textId="2EB0CB94" w:rsidR="008A45F3" w:rsidRPr="003B1CC5" w:rsidRDefault="00EA364D" w:rsidP="00265702">
      <w:pPr>
        <w:ind w:left="0" w:firstLine="0"/>
      </w:pPr>
      <w:r w:rsidRPr="00EA364D">
        <w:t>•Clinical Standard [CS] is applied to recommendations that are based on rigorous empirical evidence (e.g., meta-analyses, systematic reviews, individual randomized controlled trials) and/or overwhelming clinical consensus</w:t>
      </w:r>
    </w:p>
    <w:p w14:paraId="5208792A" w14:textId="77777777" w:rsidR="008A45F3" w:rsidRPr="003B1CC5" w:rsidRDefault="008A45F3" w:rsidP="00265702">
      <w:pPr>
        <w:ind w:left="0" w:firstLine="0"/>
      </w:pPr>
    </w:p>
    <w:p w14:paraId="0F83A5F0" w14:textId="77777777" w:rsidR="00294991" w:rsidRDefault="00965FF6" w:rsidP="00EA364D">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1DD68518" w14:textId="488192BF" w:rsidR="000679C0" w:rsidRDefault="000679C0" w:rsidP="00EA364D">
      <w:pPr>
        <w:ind w:left="0" w:firstLine="0"/>
      </w:pPr>
      <w:r w:rsidRPr="00EA364D">
        <w:t xml:space="preserve"> </w:t>
      </w:r>
    </w:p>
    <w:p w14:paraId="5420F197" w14:textId="49BCA5A9" w:rsidR="00EA364D" w:rsidRPr="00EA364D" w:rsidRDefault="00EA364D" w:rsidP="00EA364D">
      <w:pPr>
        <w:ind w:left="0" w:firstLine="0"/>
      </w:pPr>
      <w:r w:rsidRPr="00EA364D">
        <w:t>•Clinical Guideline [CG] is applied to recommendations that are based on strong empirical evidence (e.g., nonrandomized controlled trials, cohort studies, case-control studies) and/or strong clinical consensus</w:t>
      </w:r>
    </w:p>
    <w:p w14:paraId="0EE10BAB" w14:textId="77777777" w:rsidR="00EA364D" w:rsidRPr="00EA364D" w:rsidRDefault="00EA364D" w:rsidP="00EA364D">
      <w:pPr>
        <w:ind w:left="0" w:firstLine="0"/>
      </w:pPr>
      <w:r w:rsidRPr="00EA364D">
        <w:t>•Clinical Option [OP] is applied to recommendations that are based on emerging empirical evidence (e.g., uncontrolled trials or case series/reports) or clinical opinion, but lack strong empirical evidence and/or strong clinical consensus</w:t>
      </w:r>
    </w:p>
    <w:p w14:paraId="5208792C" w14:textId="6A89627B" w:rsidR="00A12762" w:rsidRPr="00EA364D" w:rsidRDefault="00EA364D" w:rsidP="00EA364D">
      <w:pPr>
        <w:ind w:left="0" w:firstLine="0"/>
      </w:pPr>
      <w:r w:rsidRPr="00EA364D">
        <w:t>•Not Endorsed [NE] is applied to practices that are known to be ineffective or contraindicated</w:t>
      </w:r>
    </w:p>
    <w:p w14:paraId="5208792D" w14:textId="77777777" w:rsidR="00850C35" w:rsidRPr="003B1CC5" w:rsidRDefault="00850C35" w:rsidP="00265702">
      <w:pPr>
        <w:ind w:left="0" w:firstLine="0"/>
        <w:rPr>
          <w:b/>
        </w:rPr>
      </w:pPr>
    </w:p>
    <w:p w14:paraId="5208792E"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5208792F" w14:textId="4F7EA6D6" w:rsidR="00736AEC" w:rsidRPr="003B1CC5" w:rsidRDefault="00EA364D" w:rsidP="002E2177">
      <w:pPr>
        <w:ind w:left="432" w:hanging="432"/>
        <w:rPr>
          <w:color w:val="0000FF"/>
        </w:rPr>
      </w:pPr>
      <w:r>
        <w:rPr>
          <w:color w:val="0000FF"/>
        </w:rPr>
        <w:t>N/A</w:t>
      </w:r>
    </w:p>
    <w:p w14:paraId="52087930" w14:textId="77777777" w:rsidR="00736AEC"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416C341A" w14:textId="77777777" w:rsidR="00C94984" w:rsidRDefault="00C94984" w:rsidP="00FC32D3">
      <w:pPr>
        <w:ind w:left="720" w:hanging="432"/>
        <w:rPr>
          <w:b/>
          <w:color w:val="0000FF"/>
        </w:rPr>
      </w:pPr>
    </w:p>
    <w:p w14:paraId="52087931" w14:textId="367D9722" w:rsidR="00FC32D3" w:rsidRPr="003B1CC5" w:rsidRDefault="00896B5F"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A07C90">
            <w:rPr>
              <w:rFonts w:ascii="MS Gothic" w:eastAsia="MS Gothic" w:hAnsi="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52087932" w14:textId="496BA380" w:rsidR="00736AEC" w:rsidRPr="003B1CC5" w:rsidRDefault="00896B5F" w:rsidP="0098657F">
      <w:pPr>
        <w:ind w:left="1008" w:hanging="720"/>
      </w:pPr>
      <w:sdt>
        <w:sdtPr>
          <w:rPr>
            <w:bCs/>
            <w:color w:val="0000FF"/>
          </w:rPr>
          <w:id w:val="777454248"/>
          <w14:checkbox>
            <w14:checked w14:val="1"/>
            <w14:checkedState w14:val="2612" w14:font="MS Gothic"/>
            <w14:uncheckedState w14:val="2610" w14:font="MS Gothic"/>
          </w14:checkbox>
        </w:sdtPr>
        <w:sdtEndPr/>
        <w:sdtContent>
          <w:r w:rsidR="00C94984">
            <w:rPr>
              <w:rFonts w:ascii="MS Gothic" w:eastAsia="MS Gothic" w:hAnsi="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52087933" w14:textId="77777777" w:rsidR="00736AEC" w:rsidRPr="003B1CC5" w:rsidRDefault="00736AEC" w:rsidP="00736AEC">
      <w:pPr>
        <w:rPr>
          <w:b/>
        </w:rPr>
      </w:pPr>
    </w:p>
    <w:p w14:paraId="52087934" w14:textId="77777777" w:rsidR="00EE5AF6" w:rsidRPr="003B1CC5" w:rsidRDefault="00925F11" w:rsidP="00307FA5">
      <w:pPr>
        <w:ind w:left="0" w:firstLine="0"/>
        <w:rPr>
          <w:color w:val="0000FF"/>
        </w:rPr>
      </w:pPr>
      <w:r w:rsidRPr="003B1CC5">
        <w:rPr>
          <w:b/>
          <w:iCs/>
          <w:caps/>
        </w:rPr>
        <w:t>_________________________</w:t>
      </w:r>
    </w:p>
    <w:p w14:paraId="52087935" w14:textId="77777777" w:rsidR="00EE5AF6" w:rsidRPr="00DE77D8" w:rsidRDefault="00EE5AF6" w:rsidP="00307FA5">
      <w:pPr>
        <w:ind w:left="0" w:firstLine="0"/>
        <w:rPr>
          <w:color w:val="BFBFBF" w:themeColor="background1" w:themeShade="BF"/>
        </w:rPr>
      </w:pPr>
      <w:bookmarkStart w:id="7" w:name="Section1a5"/>
      <w:bookmarkEnd w:id="7"/>
      <w:r w:rsidRPr="00DE77D8">
        <w:rPr>
          <w:b/>
          <w:color w:val="BFBFBF" w:themeColor="background1" w:themeShade="BF"/>
        </w:rPr>
        <w:t>1</w:t>
      </w:r>
      <w:r w:rsidR="00773485" w:rsidRPr="00DE77D8">
        <w:rPr>
          <w:b/>
          <w:color w:val="BFBFBF" w:themeColor="background1" w:themeShade="BF"/>
        </w:rPr>
        <w:t>a</w:t>
      </w:r>
      <w:r w:rsidRPr="00DE77D8">
        <w:rPr>
          <w:b/>
          <w:color w:val="BFBFBF" w:themeColor="background1" w:themeShade="BF"/>
        </w:rPr>
        <w:t>.5</w:t>
      </w:r>
      <w:r w:rsidR="00201FF9" w:rsidRPr="00DE77D8">
        <w:rPr>
          <w:b/>
          <w:color w:val="BFBFBF" w:themeColor="background1" w:themeShade="BF"/>
        </w:rPr>
        <w:t>.</w:t>
      </w:r>
      <w:r w:rsidRPr="00DE77D8">
        <w:rPr>
          <w:color w:val="BFBFBF" w:themeColor="background1" w:themeShade="BF"/>
        </w:rPr>
        <w:t xml:space="preserve"> </w:t>
      </w:r>
      <w:r w:rsidRPr="00DE77D8">
        <w:rPr>
          <w:b/>
          <w:color w:val="BFBFBF" w:themeColor="background1" w:themeShade="BF"/>
        </w:rPr>
        <w:t>U</w:t>
      </w:r>
      <w:r w:rsidR="0094689F" w:rsidRPr="00DE77D8">
        <w:rPr>
          <w:b/>
          <w:color w:val="BFBFBF" w:themeColor="background1" w:themeShade="BF"/>
        </w:rPr>
        <w:t>NITED STATES</w:t>
      </w:r>
      <w:r w:rsidRPr="00DE77D8">
        <w:rPr>
          <w:b/>
          <w:color w:val="BFBFBF" w:themeColor="background1" w:themeShade="BF"/>
        </w:rPr>
        <w:t xml:space="preserve"> PREVENTIVE SERVICES TASK FORCE RECOMMENDATION</w:t>
      </w:r>
    </w:p>
    <w:p w14:paraId="52087936" w14:textId="77777777" w:rsidR="00307FA5" w:rsidRPr="00DE77D8" w:rsidRDefault="00307FA5" w:rsidP="00307FA5">
      <w:pPr>
        <w:ind w:left="0" w:firstLine="0"/>
        <w:rPr>
          <w:color w:val="BFBFBF" w:themeColor="background1" w:themeShade="BF"/>
        </w:rPr>
      </w:pPr>
      <w:r w:rsidRPr="00DE77D8">
        <w:rPr>
          <w:b/>
          <w:color w:val="BFBFBF" w:themeColor="background1" w:themeShade="BF"/>
        </w:rPr>
        <w:t>1</w:t>
      </w:r>
      <w:r w:rsidR="009E37BD" w:rsidRPr="00DE77D8">
        <w:rPr>
          <w:b/>
          <w:color w:val="BFBFBF" w:themeColor="background1" w:themeShade="BF"/>
        </w:rPr>
        <w:t>a</w:t>
      </w:r>
      <w:r w:rsidRPr="00DE77D8">
        <w:rPr>
          <w:b/>
          <w:color w:val="BFBFBF" w:themeColor="background1" w:themeShade="BF"/>
        </w:rPr>
        <w:t>.5.1.</w:t>
      </w:r>
      <w:r w:rsidRPr="00DE77D8">
        <w:rPr>
          <w:color w:val="BFBFBF" w:themeColor="background1" w:themeShade="BF"/>
        </w:rPr>
        <w:t xml:space="preserve"> </w:t>
      </w:r>
      <w:r w:rsidR="00E746A2" w:rsidRPr="00DE77D8">
        <w:rPr>
          <w:b/>
          <w:color w:val="BFBFBF" w:themeColor="background1" w:themeShade="BF"/>
        </w:rPr>
        <w:t>Recommendation</w:t>
      </w:r>
      <w:r w:rsidRPr="00DE77D8">
        <w:rPr>
          <w:b/>
          <w:color w:val="BFBFBF" w:themeColor="background1" w:themeShade="BF"/>
        </w:rPr>
        <w:t xml:space="preserve"> citation</w:t>
      </w:r>
      <w:r w:rsidRPr="00DE77D8">
        <w:rPr>
          <w:color w:val="BFBFBF" w:themeColor="background1" w:themeShade="BF"/>
        </w:rPr>
        <w:t xml:space="preserve"> (</w:t>
      </w:r>
      <w:r w:rsidRPr="00DE77D8">
        <w:rPr>
          <w:i/>
          <w:color w:val="BFBFBF" w:themeColor="background1" w:themeShade="BF"/>
        </w:rPr>
        <w:t>including date</w:t>
      </w:r>
      <w:r w:rsidRPr="00DE77D8">
        <w:rPr>
          <w:color w:val="BFBFBF" w:themeColor="background1" w:themeShade="BF"/>
        </w:rPr>
        <w:t>)</w:t>
      </w:r>
      <w:r w:rsidR="00EA79C9" w:rsidRPr="00DE77D8">
        <w:rPr>
          <w:color w:val="BFBFBF" w:themeColor="background1" w:themeShade="BF"/>
        </w:rPr>
        <w:t xml:space="preserve"> and </w:t>
      </w:r>
      <w:r w:rsidR="00EA79C9" w:rsidRPr="00DE77D8">
        <w:rPr>
          <w:b/>
          <w:color w:val="BFBFBF" w:themeColor="background1" w:themeShade="BF"/>
        </w:rPr>
        <w:t>URL for recommendation</w:t>
      </w:r>
      <w:r w:rsidR="00EA79C9" w:rsidRPr="00DE77D8">
        <w:rPr>
          <w:color w:val="BFBFBF" w:themeColor="background1" w:themeShade="BF"/>
        </w:rPr>
        <w:t xml:space="preserve"> (</w:t>
      </w:r>
      <w:r w:rsidR="00EA79C9" w:rsidRPr="00DE77D8">
        <w:rPr>
          <w:i/>
          <w:color w:val="BFBFBF" w:themeColor="background1" w:themeShade="BF"/>
        </w:rPr>
        <w:t>if available online</w:t>
      </w:r>
      <w:r w:rsidR="00EA79C9" w:rsidRPr="00DE77D8">
        <w:rPr>
          <w:color w:val="BFBFBF" w:themeColor="background1" w:themeShade="BF"/>
        </w:rPr>
        <w:t xml:space="preserve">): </w:t>
      </w:r>
      <w:r w:rsidRPr="00DE77D8">
        <w:rPr>
          <w:color w:val="BFBFBF" w:themeColor="background1" w:themeShade="BF"/>
        </w:rPr>
        <w:t xml:space="preserve"> </w:t>
      </w:r>
    </w:p>
    <w:p w14:paraId="52087937" w14:textId="77777777" w:rsidR="00307FA5" w:rsidRPr="00DE77D8" w:rsidRDefault="00307FA5" w:rsidP="00307FA5">
      <w:pPr>
        <w:ind w:left="0" w:firstLine="0"/>
        <w:rPr>
          <w:rFonts w:cs="Arial"/>
          <w:color w:val="BFBFBF" w:themeColor="background1" w:themeShade="BF"/>
          <w:sz w:val="20"/>
          <w:szCs w:val="20"/>
        </w:rPr>
      </w:pPr>
    </w:p>
    <w:p w14:paraId="52087938" w14:textId="77777777" w:rsidR="00307FA5" w:rsidRPr="00DE77D8" w:rsidRDefault="00307FA5" w:rsidP="00307FA5">
      <w:pPr>
        <w:ind w:left="0" w:firstLine="0"/>
        <w:rPr>
          <w:color w:val="BFBFBF" w:themeColor="background1" w:themeShade="BF"/>
        </w:rPr>
      </w:pPr>
    </w:p>
    <w:p w14:paraId="52087939" w14:textId="77777777" w:rsidR="00307FA5" w:rsidRPr="00DE77D8" w:rsidRDefault="00307FA5" w:rsidP="00307FA5">
      <w:pPr>
        <w:ind w:left="0" w:firstLine="0"/>
        <w:rPr>
          <w:color w:val="BFBFBF" w:themeColor="background1" w:themeShade="BF"/>
        </w:rPr>
      </w:pPr>
      <w:r w:rsidRPr="00DE77D8">
        <w:rPr>
          <w:b/>
          <w:color w:val="BFBFBF" w:themeColor="background1" w:themeShade="BF"/>
        </w:rPr>
        <w:t>1</w:t>
      </w:r>
      <w:r w:rsidR="009E37BD" w:rsidRPr="00DE77D8">
        <w:rPr>
          <w:b/>
          <w:color w:val="BFBFBF" w:themeColor="background1" w:themeShade="BF"/>
        </w:rPr>
        <w:t>a</w:t>
      </w:r>
      <w:r w:rsidR="00EA79C9" w:rsidRPr="00DE77D8">
        <w:rPr>
          <w:b/>
          <w:color w:val="BFBFBF" w:themeColor="background1" w:themeShade="BF"/>
        </w:rPr>
        <w:t>.5.2</w:t>
      </w:r>
      <w:r w:rsidRPr="00DE77D8">
        <w:rPr>
          <w:b/>
          <w:color w:val="BFBFBF" w:themeColor="background1" w:themeShade="BF"/>
        </w:rPr>
        <w:t>.</w:t>
      </w:r>
      <w:r w:rsidRPr="00DE77D8">
        <w:rPr>
          <w:color w:val="BFBFBF" w:themeColor="background1" w:themeShade="BF"/>
        </w:rPr>
        <w:t xml:space="preserve"> </w:t>
      </w:r>
      <w:r w:rsidRPr="00DE77D8">
        <w:rPr>
          <w:b/>
          <w:color w:val="BFBFBF" w:themeColor="background1" w:themeShade="BF"/>
        </w:rPr>
        <w:t xml:space="preserve">Identify </w:t>
      </w:r>
      <w:r w:rsidR="00EE5AF6" w:rsidRPr="00DE77D8">
        <w:rPr>
          <w:b/>
          <w:color w:val="BFBFBF" w:themeColor="background1" w:themeShade="BF"/>
        </w:rPr>
        <w:t>recommendation</w:t>
      </w:r>
      <w:r w:rsidRPr="00DE77D8">
        <w:rPr>
          <w:b/>
          <w:color w:val="BFBFBF" w:themeColor="background1" w:themeShade="BF"/>
        </w:rPr>
        <w:t xml:space="preserve"> number and/or page number</w:t>
      </w:r>
      <w:r w:rsidRPr="00DE77D8">
        <w:rPr>
          <w:color w:val="BFBFBF" w:themeColor="background1" w:themeShade="BF"/>
        </w:rPr>
        <w:t xml:space="preserve"> </w:t>
      </w:r>
      <w:r w:rsidR="00EA79C9" w:rsidRPr="00DE77D8">
        <w:rPr>
          <w:color w:val="BFBFBF" w:themeColor="background1" w:themeShade="BF"/>
        </w:rPr>
        <w:t xml:space="preserve">and </w:t>
      </w:r>
      <w:r w:rsidR="00C54E40" w:rsidRPr="00DE77D8">
        <w:rPr>
          <w:b/>
          <w:color w:val="BFBFBF" w:themeColor="background1" w:themeShade="BF"/>
        </w:rPr>
        <w:t>q</w:t>
      </w:r>
      <w:r w:rsidR="00EA79C9" w:rsidRPr="00DE77D8">
        <w:rPr>
          <w:b/>
          <w:color w:val="BFBFBF" w:themeColor="background1" w:themeShade="BF"/>
        </w:rPr>
        <w:t>uote verbatim, the specific recommendation</w:t>
      </w:r>
      <w:r w:rsidR="00C54E40" w:rsidRPr="00DE77D8">
        <w:rPr>
          <w:color w:val="BFBFBF" w:themeColor="background1" w:themeShade="BF"/>
        </w:rPr>
        <w:t>.</w:t>
      </w:r>
    </w:p>
    <w:p w14:paraId="5208793A" w14:textId="77777777" w:rsidR="00307FA5" w:rsidRPr="00DE77D8" w:rsidRDefault="00307FA5" w:rsidP="00307FA5">
      <w:pPr>
        <w:ind w:left="0" w:firstLine="0"/>
        <w:rPr>
          <w:color w:val="BFBFBF" w:themeColor="background1" w:themeShade="BF"/>
        </w:rPr>
      </w:pPr>
    </w:p>
    <w:p w14:paraId="5208793B" w14:textId="77777777" w:rsidR="00307FA5" w:rsidRPr="00DE77D8" w:rsidRDefault="00307FA5" w:rsidP="00307FA5">
      <w:pPr>
        <w:ind w:left="0" w:firstLine="0"/>
        <w:rPr>
          <w:color w:val="BFBFBF" w:themeColor="background1" w:themeShade="BF"/>
        </w:rPr>
      </w:pPr>
    </w:p>
    <w:p w14:paraId="5208793C" w14:textId="77777777" w:rsidR="008A45F3" w:rsidRPr="00DE77D8" w:rsidRDefault="00307FA5" w:rsidP="00307FA5">
      <w:pPr>
        <w:ind w:left="0" w:firstLine="0"/>
        <w:rPr>
          <w:color w:val="BFBFBF" w:themeColor="background1" w:themeShade="BF"/>
        </w:rPr>
      </w:pPr>
      <w:r w:rsidRPr="00DE77D8">
        <w:rPr>
          <w:b/>
          <w:color w:val="BFBFBF" w:themeColor="background1" w:themeShade="BF"/>
        </w:rPr>
        <w:t>1</w:t>
      </w:r>
      <w:r w:rsidR="009E37BD" w:rsidRPr="00DE77D8">
        <w:rPr>
          <w:b/>
          <w:color w:val="BFBFBF" w:themeColor="background1" w:themeShade="BF"/>
        </w:rPr>
        <w:t>a</w:t>
      </w:r>
      <w:r w:rsidR="00EA79C9" w:rsidRPr="00DE77D8">
        <w:rPr>
          <w:b/>
          <w:color w:val="BFBFBF" w:themeColor="background1" w:themeShade="BF"/>
        </w:rPr>
        <w:t>.5.3</w:t>
      </w:r>
      <w:r w:rsidRPr="00DE77D8">
        <w:rPr>
          <w:b/>
          <w:color w:val="BFBFBF" w:themeColor="background1" w:themeShade="BF"/>
        </w:rPr>
        <w:t>.</w:t>
      </w:r>
      <w:r w:rsidRPr="00DE77D8">
        <w:rPr>
          <w:bCs/>
          <w:color w:val="BFBFBF" w:themeColor="background1" w:themeShade="BF"/>
        </w:rPr>
        <w:t xml:space="preserve"> </w:t>
      </w:r>
      <w:r w:rsidRPr="00DE77D8">
        <w:rPr>
          <w:b/>
          <w:color w:val="BFBFBF" w:themeColor="background1" w:themeShade="BF"/>
        </w:rPr>
        <w:t xml:space="preserve">Grade assigned to the quoted recommendation </w:t>
      </w:r>
      <w:r w:rsidRPr="00DE77D8">
        <w:rPr>
          <w:b/>
          <w:color w:val="BFBFBF" w:themeColor="background1" w:themeShade="BF"/>
          <w:u w:val="single"/>
        </w:rPr>
        <w:t>with definition</w:t>
      </w:r>
      <w:r w:rsidRPr="00DE77D8">
        <w:rPr>
          <w:b/>
          <w:color w:val="BFBFBF" w:themeColor="background1" w:themeShade="BF"/>
        </w:rPr>
        <w:t xml:space="preserve"> of the grade</w:t>
      </w:r>
      <w:r w:rsidR="00776F6D" w:rsidRPr="00DE77D8">
        <w:rPr>
          <w:color w:val="BFBFBF" w:themeColor="background1" w:themeShade="BF"/>
        </w:rPr>
        <w:t>:</w:t>
      </w:r>
    </w:p>
    <w:p w14:paraId="5208793D" w14:textId="77777777" w:rsidR="008A45F3" w:rsidRPr="00DE77D8" w:rsidRDefault="008A45F3" w:rsidP="00307FA5">
      <w:pPr>
        <w:ind w:left="0" w:firstLine="0"/>
        <w:rPr>
          <w:color w:val="BFBFBF" w:themeColor="background1" w:themeShade="BF"/>
        </w:rPr>
      </w:pPr>
    </w:p>
    <w:p w14:paraId="5208793E" w14:textId="77777777" w:rsidR="00307FA5" w:rsidRPr="00DE77D8" w:rsidRDefault="008A45F3" w:rsidP="00307FA5">
      <w:pPr>
        <w:ind w:left="0" w:firstLine="0"/>
        <w:rPr>
          <w:color w:val="BFBFBF" w:themeColor="background1" w:themeShade="BF"/>
        </w:rPr>
      </w:pPr>
      <w:r w:rsidRPr="00DE77D8">
        <w:rPr>
          <w:b/>
          <w:color w:val="BFBFBF" w:themeColor="background1" w:themeShade="BF"/>
        </w:rPr>
        <w:t xml:space="preserve">1a.5.4. </w:t>
      </w:r>
      <w:r w:rsidR="00C54E40" w:rsidRPr="00DE77D8">
        <w:rPr>
          <w:b/>
          <w:color w:val="BFBFBF" w:themeColor="background1" w:themeShade="BF"/>
        </w:rPr>
        <w:t>Provide all other grades and associated definitions for recommendation</w:t>
      </w:r>
      <w:r w:rsidR="00205857" w:rsidRPr="00DE77D8">
        <w:rPr>
          <w:b/>
          <w:color w:val="BFBFBF" w:themeColor="background1" w:themeShade="BF"/>
        </w:rPr>
        <w:t>s</w:t>
      </w:r>
      <w:r w:rsidR="00C54E40" w:rsidRPr="00DE77D8">
        <w:rPr>
          <w:b/>
          <w:color w:val="BFBFBF" w:themeColor="background1" w:themeShade="BF"/>
        </w:rPr>
        <w:t xml:space="preserve"> in the grading system.</w:t>
      </w:r>
      <w:r w:rsidRPr="00DE77D8">
        <w:rPr>
          <w:b/>
          <w:color w:val="BFBFBF" w:themeColor="background1" w:themeShade="BF"/>
        </w:rPr>
        <w:t xml:space="preserve"> </w:t>
      </w:r>
      <w:r w:rsidRPr="00DE77D8">
        <w:rPr>
          <w:color w:val="BFBFBF" w:themeColor="background1" w:themeShade="BF"/>
        </w:rPr>
        <w:t>(</w:t>
      </w:r>
      <w:r w:rsidRPr="00DE77D8">
        <w:rPr>
          <w:i/>
          <w:color w:val="BFBFBF" w:themeColor="background1" w:themeShade="BF"/>
        </w:rPr>
        <w:t>Note: the</w:t>
      </w:r>
      <w:r w:rsidRPr="00DE77D8">
        <w:rPr>
          <w:color w:val="BFBFBF" w:themeColor="background1" w:themeShade="BF"/>
        </w:rPr>
        <w:t xml:space="preserve"> </w:t>
      </w:r>
      <w:r w:rsidRPr="00DE77D8">
        <w:rPr>
          <w:i/>
          <w:color w:val="BFBFBF" w:themeColor="background1" w:themeShade="BF"/>
        </w:rPr>
        <w:t>grading system for the evidence should be reported in section 1a.7.</w:t>
      </w:r>
      <w:r w:rsidR="00095EC9" w:rsidRPr="00DE77D8">
        <w:rPr>
          <w:color w:val="BFBFBF" w:themeColor="background1" w:themeShade="BF"/>
        </w:rPr>
        <w:t>)</w:t>
      </w:r>
    </w:p>
    <w:p w14:paraId="5208793F" w14:textId="77777777" w:rsidR="00307FA5" w:rsidRPr="00DE77D8" w:rsidRDefault="00307FA5" w:rsidP="00307FA5">
      <w:pPr>
        <w:ind w:left="0" w:firstLine="0"/>
        <w:rPr>
          <w:b/>
          <w:color w:val="BFBFBF" w:themeColor="background1" w:themeShade="BF"/>
        </w:rPr>
      </w:pPr>
    </w:p>
    <w:p w14:paraId="52087940" w14:textId="77777777" w:rsidR="00A12762" w:rsidRPr="00DE77D8" w:rsidRDefault="008A45F3" w:rsidP="00307FA5">
      <w:pPr>
        <w:ind w:left="432" w:hanging="432"/>
        <w:rPr>
          <w:b/>
          <w:color w:val="BFBFBF" w:themeColor="background1" w:themeShade="BF"/>
        </w:rPr>
      </w:pPr>
      <w:r w:rsidRPr="00DE77D8">
        <w:rPr>
          <w:b/>
          <w:color w:val="BFBFBF" w:themeColor="background1" w:themeShade="BF"/>
        </w:rPr>
        <w:lastRenderedPageBreak/>
        <w:t>1a.5.5</w:t>
      </w:r>
      <w:r w:rsidR="00A12762" w:rsidRPr="00DE77D8">
        <w:rPr>
          <w:b/>
          <w:color w:val="BFBFBF" w:themeColor="background1" w:themeShade="BF"/>
        </w:rPr>
        <w:t xml:space="preserve">. </w:t>
      </w:r>
      <w:r w:rsidRPr="00DE77D8">
        <w:rPr>
          <w:b/>
          <w:color w:val="BFBFBF" w:themeColor="background1" w:themeShade="BF"/>
        </w:rPr>
        <w:t xml:space="preserve">Citation and </w:t>
      </w:r>
      <w:r w:rsidR="00A12762" w:rsidRPr="00DE77D8">
        <w:rPr>
          <w:b/>
          <w:color w:val="BFBFBF" w:themeColor="background1" w:themeShade="BF"/>
        </w:rPr>
        <w:t>URL for methodology for grading</w:t>
      </w:r>
      <w:r w:rsidRPr="00DE77D8">
        <w:rPr>
          <w:b/>
          <w:color w:val="BFBFBF" w:themeColor="background1" w:themeShade="BF"/>
        </w:rPr>
        <w:t xml:space="preserve"> recommendations</w:t>
      </w:r>
      <w:r w:rsidR="00AD79C8" w:rsidRPr="00DE77D8">
        <w:rPr>
          <w:b/>
          <w:color w:val="BFBFBF" w:themeColor="background1" w:themeShade="BF"/>
        </w:rPr>
        <w:t xml:space="preserve"> </w:t>
      </w:r>
      <w:r w:rsidR="00AD79C8" w:rsidRPr="00DE77D8">
        <w:rPr>
          <w:color w:val="BFBFBF" w:themeColor="background1" w:themeShade="BF"/>
        </w:rPr>
        <w:t>(</w:t>
      </w:r>
      <w:r w:rsidR="00AD79C8" w:rsidRPr="00DE77D8">
        <w:rPr>
          <w:i/>
          <w:color w:val="BFBFBF" w:themeColor="background1" w:themeShade="BF"/>
        </w:rPr>
        <w:t xml:space="preserve">if </w:t>
      </w:r>
      <w:r w:rsidRPr="00DE77D8">
        <w:rPr>
          <w:i/>
          <w:color w:val="BFBFBF" w:themeColor="background1" w:themeShade="BF"/>
        </w:rPr>
        <w:t>different from 1a.5.1</w:t>
      </w:r>
      <w:r w:rsidR="00AD79C8" w:rsidRPr="00DE77D8">
        <w:rPr>
          <w:color w:val="BFBFBF" w:themeColor="background1" w:themeShade="BF"/>
        </w:rPr>
        <w:t>)</w:t>
      </w:r>
      <w:r w:rsidR="00A12762" w:rsidRPr="00DE77D8">
        <w:rPr>
          <w:b/>
          <w:color w:val="BFBFBF" w:themeColor="background1" w:themeShade="BF"/>
        </w:rPr>
        <w:t>:</w:t>
      </w:r>
    </w:p>
    <w:p w14:paraId="52087941" w14:textId="77777777" w:rsidR="00736AEC" w:rsidRPr="00DE77D8" w:rsidRDefault="00736AEC" w:rsidP="002E2177">
      <w:pPr>
        <w:ind w:left="432" w:hanging="432"/>
        <w:rPr>
          <w:b/>
          <w:color w:val="BFBFBF" w:themeColor="background1" w:themeShade="BF"/>
        </w:rPr>
      </w:pPr>
    </w:p>
    <w:p w14:paraId="52087942" w14:textId="77777777" w:rsidR="00EE5AF6" w:rsidRPr="00DE77D8" w:rsidRDefault="00923295" w:rsidP="002E2177">
      <w:pPr>
        <w:ind w:left="432" w:hanging="432"/>
        <w:rPr>
          <w:i/>
          <w:color w:val="BFBFBF" w:themeColor="background1" w:themeShade="BF"/>
        </w:rPr>
      </w:pPr>
      <w:r w:rsidRPr="00DE77D8">
        <w:rPr>
          <w:b/>
          <w:i/>
          <w:color w:val="BFBFBF" w:themeColor="background1" w:themeShade="BF"/>
          <w:highlight w:val="green"/>
        </w:rPr>
        <w:t xml:space="preserve">Complete section </w:t>
      </w:r>
      <w:hyperlink w:anchor="Section1a7" w:history="1">
        <w:r w:rsidR="009477D6" w:rsidRPr="00DE77D8">
          <w:rPr>
            <w:rStyle w:val="Hyperlink"/>
            <w:b/>
            <w:i/>
            <w:color w:val="BFBFBF" w:themeColor="background1" w:themeShade="BF"/>
            <w:highlight w:val="green"/>
          </w:rPr>
          <w:t>1a.7</w:t>
        </w:r>
      </w:hyperlink>
    </w:p>
    <w:p w14:paraId="52087943" w14:textId="77777777" w:rsidR="00EE5AF6" w:rsidRPr="00DE77D8" w:rsidRDefault="00925F11" w:rsidP="002E2177">
      <w:pPr>
        <w:ind w:left="432" w:hanging="432"/>
        <w:rPr>
          <w:b/>
          <w:color w:val="BFBFBF" w:themeColor="background1" w:themeShade="BF"/>
        </w:rPr>
      </w:pPr>
      <w:r w:rsidRPr="00DE77D8">
        <w:rPr>
          <w:b/>
          <w:iCs/>
          <w:caps/>
          <w:color w:val="BFBFBF" w:themeColor="background1" w:themeShade="BF"/>
        </w:rPr>
        <w:t>_________________________</w:t>
      </w:r>
    </w:p>
    <w:p w14:paraId="52087944" w14:textId="77777777" w:rsidR="00EE5AF6" w:rsidRPr="00DE77D8" w:rsidRDefault="00EE5AF6" w:rsidP="002E2177">
      <w:pPr>
        <w:ind w:left="432" w:hanging="432"/>
        <w:rPr>
          <w:color w:val="BFBFBF" w:themeColor="background1" w:themeShade="BF"/>
        </w:rPr>
      </w:pPr>
      <w:bookmarkStart w:id="8" w:name="Section1a6"/>
      <w:bookmarkEnd w:id="8"/>
      <w:r w:rsidRPr="00DE77D8">
        <w:rPr>
          <w:b/>
          <w:color w:val="BFBFBF" w:themeColor="background1" w:themeShade="BF"/>
        </w:rPr>
        <w:t>1</w:t>
      </w:r>
      <w:r w:rsidR="009E37BD" w:rsidRPr="00DE77D8">
        <w:rPr>
          <w:b/>
          <w:color w:val="BFBFBF" w:themeColor="background1" w:themeShade="BF"/>
        </w:rPr>
        <w:t>a</w:t>
      </w:r>
      <w:r w:rsidRPr="00DE77D8">
        <w:rPr>
          <w:b/>
          <w:color w:val="BFBFBF" w:themeColor="background1" w:themeShade="BF"/>
        </w:rPr>
        <w:t>.6</w:t>
      </w:r>
      <w:r w:rsidR="00CB06C9" w:rsidRPr="00DE77D8">
        <w:rPr>
          <w:b/>
          <w:color w:val="BFBFBF" w:themeColor="background1" w:themeShade="BF"/>
        </w:rPr>
        <w:t>.</w:t>
      </w:r>
      <w:r w:rsidRPr="00DE77D8">
        <w:rPr>
          <w:b/>
          <w:color w:val="BFBFBF" w:themeColor="background1" w:themeShade="BF"/>
        </w:rPr>
        <w:t xml:space="preserve"> </w:t>
      </w:r>
      <w:r w:rsidR="0039609A" w:rsidRPr="00DE77D8">
        <w:rPr>
          <w:b/>
          <w:color w:val="BFBFBF" w:themeColor="background1" w:themeShade="BF"/>
        </w:rPr>
        <w:t xml:space="preserve">OTHER </w:t>
      </w:r>
      <w:r w:rsidRPr="00DE77D8">
        <w:rPr>
          <w:b/>
          <w:color w:val="BFBFBF" w:themeColor="background1" w:themeShade="BF"/>
        </w:rPr>
        <w:t>SYSTEMATIC REVIEW OF THE BODY OF EVIDENCE</w:t>
      </w:r>
    </w:p>
    <w:p w14:paraId="52087945" w14:textId="77777777" w:rsidR="00EA79C9" w:rsidRPr="00DE77D8" w:rsidRDefault="00EE5AF6" w:rsidP="00EA79C9">
      <w:pPr>
        <w:ind w:left="0" w:firstLine="0"/>
        <w:rPr>
          <w:color w:val="BFBFBF" w:themeColor="background1" w:themeShade="BF"/>
        </w:rPr>
      </w:pPr>
      <w:r w:rsidRPr="00DE77D8">
        <w:rPr>
          <w:b/>
          <w:color w:val="BFBFBF" w:themeColor="background1" w:themeShade="BF"/>
        </w:rPr>
        <w:t>1</w:t>
      </w:r>
      <w:r w:rsidR="009E37BD" w:rsidRPr="00DE77D8">
        <w:rPr>
          <w:b/>
          <w:color w:val="BFBFBF" w:themeColor="background1" w:themeShade="BF"/>
        </w:rPr>
        <w:t>a</w:t>
      </w:r>
      <w:r w:rsidRPr="00DE77D8">
        <w:rPr>
          <w:b/>
          <w:color w:val="BFBFBF" w:themeColor="background1" w:themeShade="BF"/>
        </w:rPr>
        <w:t>.6.1.</w:t>
      </w:r>
      <w:r w:rsidRPr="00DE77D8">
        <w:rPr>
          <w:color w:val="BFBFBF" w:themeColor="background1" w:themeShade="BF"/>
        </w:rPr>
        <w:t xml:space="preserve"> </w:t>
      </w:r>
      <w:r w:rsidRPr="00DE77D8">
        <w:rPr>
          <w:b/>
          <w:color w:val="BFBFBF" w:themeColor="background1" w:themeShade="BF"/>
        </w:rPr>
        <w:t>Citation</w:t>
      </w:r>
      <w:r w:rsidRPr="00DE77D8">
        <w:rPr>
          <w:color w:val="BFBFBF" w:themeColor="background1" w:themeShade="BF"/>
        </w:rPr>
        <w:t xml:space="preserve"> (</w:t>
      </w:r>
      <w:r w:rsidRPr="00DE77D8">
        <w:rPr>
          <w:i/>
          <w:color w:val="BFBFBF" w:themeColor="background1" w:themeShade="BF"/>
        </w:rPr>
        <w:t>including date</w:t>
      </w:r>
      <w:r w:rsidRPr="00DE77D8">
        <w:rPr>
          <w:color w:val="BFBFBF" w:themeColor="background1" w:themeShade="BF"/>
        </w:rPr>
        <w:t>)</w:t>
      </w:r>
      <w:r w:rsidR="00EA79C9" w:rsidRPr="00DE77D8">
        <w:rPr>
          <w:color w:val="BFBFBF" w:themeColor="background1" w:themeShade="BF"/>
        </w:rPr>
        <w:t xml:space="preserve"> and </w:t>
      </w:r>
      <w:r w:rsidR="00EA79C9" w:rsidRPr="00DE77D8">
        <w:rPr>
          <w:b/>
          <w:color w:val="BFBFBF" w:themeColor="background1" w:themeShade="BF"/>
        </w:rPr>
        <w:t>URL</w:t>
      </w:r>
      <w:r w:rsidR="00EA79C9" w:rsidRPr="00DE77D8">
        <w:rPr>
          <w:color w:val="BFBFBF" w:themeColor="background1" w:themeShade="BF"/>
        </w:rPr>
        <w:t xml:space="preserve"> (</w:t>
      </w:r>
      <w:r w:rsidR="00EA79C9" w:rsidRPr="00DE77D8">
        <w:rPr>
          <w:i/>
          <w:color w:val="BFBFBF" w:themeColor="background1" w:themeShade="BF"/>
        </w:rPr>
        <w:t>if available online</w:t>
      </w:r>
      <w:r w:rsidR="00EA79C9" w:rsidRPr="00DE77D8">
        <w:rPr>
          <w:color w:val="BFBFBF" w:themeColor="background1" w:themeShade="BF"/>
        </w:rPr>
        <w:t xml:space="preserve">): </w:t>
      </w:r>
    </w:p>
    <w:p w14:paraId="52087946" w14:textId="77777777" w:rsidR="00EE5AF6" w:rsidRPr="00DE77D8" w:rsidRDefault="00EE5AF6" w:rsidP="00EE5AF6">
      <w:pPr>
        <w:ind w:left="0" w:firstLine="0"/>
        <w:rPr>
          <w:color w:val="BFBFBF" w:themeColor="background1" w:themeShade="BF"/>
        </w:rPr>
      </w:pPr>
      <w:r w:rsidRPr="00DE77D8">
        <w:rPr>
          <w:color w:val="BFBFBF" w:themeColor="background1" w:themeShade="BF"/>
        </w:rPr>
        <w:t xml:space="preserve"> </w:t>
      </w:r>
    </w:p>
    <w:p w14:paraId="52087947" w14:textId="77777777" w:rsidR="00EE5AF6" w:rsidRPr="00DE77D8" w:rsidRDefault="00EE5AF6" w:rsidP="00EE5AF6">
      <w:pPr>
        <w:ind w:left="0" w:firstLine="0"/>
        <w:rPr>
          <w:rFonts w:cs="Arial"/>
          <w:color w:val="BFBFBF" w:themeColor="background1" w:themeShade="BF"/>
          <w:sz w:val="20"/>
          <w:szCs w:val="20"/>
        </w:rPr>
      </w:pPr>
    </w:p>
    <w:p w14:paraId="52087948" w14:textId="77777777" w:rsidR="00EE5AF6" w:rsidRPr="00DE77D8" w:rsidRDefault="00EE5AF6" w:rsidP="00EE5AF6">
      <w:pPr>
        <w:ind w:left="0" w:firstLine="0"/>
        <w:rPr>
          <w:color w:val="BFBFBF" w:themeColor="background1" w:themeShade="BF"/>
        </w:rPr>
      </w:pPr>
      <w:r w:rsidRPr="00DE77D8">
        <w:rPr>
          <w:b/>
          <w:color w:val="BFBFBF" w:themeColor="background1" w:themeShade="BF"/>
        </w:rPr>
        <w:t>1</w:t>
      </w:r>
      <w:r w:rsidR="009E37BD" w:rsidRPr="00DE77D8">
        <w:rPr>
          <w:b/>
          <w:color w:val="BFBFBF" w:themeColor="background1" w:themeShade="BF"/>
        </w:rPr>
        <w:t>a</w:t>
      </w:r>
      <w:r w:rsidR="00EA79C9" w:rsidRPr="00DE77D8">
        <w:rPr>
          <w:b/>
          <w:color w:val="BFBFBF" w:themeColor="background1" w:themeShade="BF"/>
        </w:rPr>
        <w:t>.6.2</w:t>
      </w:r>
      <w:r w:rsidRPr="00DE77D8">
        <w:rPr>
          <w:b/>
          <w:color w:val="BFBFBF" w:themeColor="background1" w:themeShade="BF"/>
        </w:rPr>
        <w:t>.</w:t>
      </w:r>
      <w:r w:rsidRPr="00DE77D8">
        <w:rPr>
          <w:color w:val="BFBFBF" w:themeColor="background1" w:themeShade="BF"/>
        </w:rPr>
        <w:t xml:space="preserve"> </w:t>
      </w:r>
      <w:r w:rsidR="00030F43" w:rsidRPr="00DE77D8">
        <w:rPr>
          <w:b/>
          <w:color w:val="BFBFBF" w:themeColor="background1" w:themeShade="BF"/>
        </w:rPr>
        <w:t>Citation and</w:t>
      </w:r>
      <w:r w:rsidR="00030F43" w:rsidRPr="00DE77D8">
        <w:rPr>
          <w:color w:val="BFBFBF" w:themeColor="background1" w:themeShade="BF"/>
        </w:rPr>
        <w:t xml:space="preserve"> </w:t>
      </w:r>
      <w:r w:rsidR="00C84623" w:rsidRPr="00DE77D8">
        <w:rPr>
          <w:b/>
          <w:color w:val="BFBFBF" w:themeColor="background1" w:themeShade="BF"/>
        </w:rPr>
        <w:t xml:space="preserve">URL for methodology for evidence review and grading </w:t>
      </w:r>
      <w:r w:rsidR="00C84623" w:rsidRPr="00DE77D8">
        <w:rPr>
          <w:color w:val="BFBFBF" w:themeColor="background1" w:themeShade="BF"/>
        </w:rPr>
        <w:t>(</w:t>
      </w:r>
      <w:r w:rsidR="00C84623" w:rsidRPr="00DE77D8">
        <w:rPr>
          <w:i/>
          <w:color w:val="BFBFBF" w:themeColor="background1" w:themeShade="BF"/>
        </w:rPr>
        <w:t xml:space="preserve">if </w:t>
      </w:r>
      <w:r w:rsidR="00030F43" w:rsidRPr="00DE77D8">
        <w:rPr>
          <w:i/>
          <w:color w:val="BFBFBF" w:themeColor="background1" w:themeShade="BF"/>
        </w:rPr>
        <w:t>different from 1a.6.1</w:t>
      </w:r>
      <w:r w:rsidR="00C84623" w:rsidRPr="00DE77D8">
        <w:rPr>
          <w:color w:val="BFBFBF" w:themeColor="background1" w:themeShade="BF"/>
        </w:rPr>
        <w:t>)</w:t>
      </w:r>
      <w:r w:rsidR="00C84623" w:rsidRPr="00DE77D8">
        <w:rPr>
          <w:b/>
          <w:color w:val="BFBFBF" w:themeColor="background1" w:themeShade="BF"/>
        </w:rPr>
        <w:t>:</w:t>
      </w:r>
    </w:p>
    <w:p w14:paraId="52087949" w14:textId="77777777" w:rsidR="005D0FDB" w:rsidRPr="00DE77D8" w:rsidRDefault="005D0FDB" w:rsidP="00EE5AF6">
      <w:pPr>
        <w:ind w:left="0" w:firstLine="0"/>
        <w:rPr>
          <w:color w:val="BFBFBF" w:themeColor="background1" w:themeShade="BF"/>
        </w:rPr>
      </w:pPr>
    </w:p>
    <w:p w14:paraId="5208794A" w14:textId="77777777" w:rsidR="00C84623" w:rsidRPr="00DE77D8" w:rsidRDefault="00C84623" w:rsidP="00EE5AF6">
      <w:pPr>
        <w:ind w:left="0" w:firstLine="0"/>
        <w:rPr>
          <w:color w:val="BFBFBF" w:themeColor="background1" w:themeShade="BF"/>
        </w:rPr>
      </w:pPr>
      <w:r w:rsidRPr="00DE77D8">
        <w:rPr>
          <w:b/>
          <w:i/>
          <w:color w:val="BFBFBF" w:themeColor="background1" w:themeShade="BF"/>
          <w:highlight w:val="green"/>
        </w:rPr>
        <w:t xml:space="preserve">Complete section </w:t>
      </w:r>
      <w:hyperlink w:anchor="Section1a7" w:history="1">
        <w:r w:rsidRPr="00DE77D8">
          <w:rPr>
            <w:rStyle w:val="Hyperlink"/>
            <w:b/>
            <w:i/>
            <w:color w:val="BFBFBF" w:themeColor="background1" w:themeShade="BF"/>
            <w:highlight w:val="green"/>
          </w:rPr>
          <w:t>1a.7</w:t>
        </w:r>
      </w:hyperlink>
    </w:p>
    <w:p w14:paraId="5208794B" w14:textId="77777777" w:rsidR="00C84623" w:rsidRPr="00DE77D8" w:rsidRDefault="00925F11" w:rsidP="00EE5AF6">
      <w:pPr>
        <w:ind w:left="0" w:firstLine="0"/>
        <w:rPr>
          <w:b/>
          <w:color w:val="BFBFBF" w:themeColor="background1" w:themeShade="BF"/>
        </w:rPr>
      </w:pPr>
      <w:r w:rsidRPr="00DE77D8">
        <w:rPr>
          <w:b/>
          <w:iCs/>
          <w:caps/>
          <w:color w:val="BFBFBF" w:themeColor="background1" w:themeShade="BF"/>
        </w:rPr>
        <w:t>_________________________</w:t>
      </w:r>
    </w:p>
    <w:p w14:paraId="5208794C" w14:textId="77777777" w:rsidR="00C84623" w:rsidRPr="00A07C90" w:rsidRDefault="00C84623" w:rsidP="00EE5AF6">
      <w:pPr>
        <w:ind w:left="0" w:firstLine="0"/>
      </w:pPr>
      <w:r w:rsidRPr="00A07C90" w:rsidDel="005D0FDB">
        <w:rPr>
          <w:b/>
        </w:rPr>
        <w:t xml:space="preserve">1a.7. FINDINGS FROM SYSTEMATIC REVIEW OF BODY OF THE EVIDENCE </w:t>
      </w:r>
      <w:r w:rsidRPr="00A07C90" w:rsidDel="005D0FDB">
        <w:rPr>
          <w:b/>
          <w:caps/>
          <w:noProof/>
        </w:rPr>
        <w:t>supporting the measure</w:t>
      </w:r>
    </w:p>
    <w:p w14:paraId="5208794D" w14:textId="77777777" w:rsidR="00851466" w:rsidRPr="00A07C90" w:rsidRDefault="00851466" w:rsidP="00EE5AF6">
      <w:pPr>
        <w:ind w:left="0" w:firstLine="0"/>
        <w:rPr>
          <w:b/>
          <w:i/>
        </w:rPr>
      </w:pPr>
      <w:r w:rsidRPr="00A07C90">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208794E" w14:textId="77777777" w:rsidR="00CB1E41" w:rsidRDefault="00CB1E41" w:rsidP="00EE5AF6">
      <w:pPr>
        <w:ind w:left="0" w:firstLine="0"/>
        <w:rPr>
          <w:b/>
        </w:rPr>
      </w:pPr>
    </w:p>
    <w:p w14:paraId="437F57B7" w14:textId="77777777" w:rsidR="00A07C90" w:rsidRPr="00A07C90" w:rsidRDefault="00A07C90" w:rsidP="00EE5AF6">
      <w:pPr>
        <w:ind w:left="0" w:firstLine="0"/>
        <w:rPr>
          <w:b/>
        </w:rPr>
      </w:pPr>
    </w:p>
    <w:p w14:paraId="5208794F" w14:textId="77777777" w:rsidR="00EE5AF6" w:rsidRDefault="00EE5AF6" w:rsidP="00EE5AF6">
      <w:pPr>
        <w:ind w:left="0" w:firstLine="0"/>
      </w:pPr>
      <w:r w:rsidRPr="00A07C90">
        <w:rPr>
          <w:b/>
        </w:rPr>
        <w:t>1</w:t>
      </w:r>
      <w:r w:rsidR="009E37BD" w:rsidRPr="00A07C90">
        <w:rPr>
          <w:b/>
        </w:rPr>
        <w:t>a</w:t>
      </w:r>
      <w:r w:rsidRPr="00A07C90">
        <w:rPr>
          <w:b/>
        </w:rPr>
        <w:t>.</w:t>
      </w:r>
      <w:r w:rsidR="00C84623" w:rsidRPr="00A07C90">
        <w:rPr>
          <w:b/>
        </w:rPr>
        <w:t>7.1</w:t>
      </w:r>
      <w:r w:rsidRPr="00A07C90">
        <w:rPr>
          <w:b/>
        </w:rPr>
        <w:t>.</w:t>
      </w:r>
      <w:r w:rsidRPr="00A07C90">
        <w:rPr>
          <w:bCs/>
        </w:rPr>
        <w:t xml:space="preserve"> </w:t>
      </w:r>
      <w:r w:rsidRPr="00A07C90">
        <w:rPr>
          <w:b/>
        </w:rPr>
        <w:t>What was the specific structure, treatment, intervention, service, or intermediate outcome addressed in the evidence review?</w:t>
      </w:r>
      <w:r w:rsidRPr="00A07C90">
        <w:t xml:space="preserve"> </w:t>
      </w:r>
    </w:p>
    <w:p w14:paraId="7D7F1BF2" w14:textId="77777777" w:rsidR="00294991" w:rsidRDefault="00294991" w:rsidP="00EE5AF6">
      <w:pPr>
        <w:ind w:left="0" w:firstLine="0"/>
      </w:pPr>
    </w:p>
    <w:p w14:paraId="0B1BC09B" w14:textId="088F4001" w:rsidR="00A07C90" w:rsidRPr="00072FDF" w:rsidRDefault="00072FDF" w:rsidP="00072FDF">
      <w:pPr>
        <w:autoSpaceDE w:val="0"/>
        <w:autoSpaceDN w:val="0"/>
        <w:adjustRightInd w:val="0"/>
        <w:ind w:left="0" w:firstLine="0"/>
        <w:rPr>
          <w:rFonts w:cs="AdvOT8649160c.B"/>
        </w:rPr>
      </w:pPr>
      <w:r w:rsidRPr="00072FDF">
        <w:rPr>
          <w:rFonts w:cs="AdvOT8649160c.B"/>
          <w:b/>
        </w:rPr>
        <w:t>Recommendation 3</w:t>
      </w:r>
      <w:r w:rsidRPr="00072FDF">
        <w:rPr>
          <w:rFonts w:cs="AdvOT8649160c.B"/>
        </w:rPr>
        <w:t xml:space="preserve">. Youth with suspected schizophrenia should be carefully evaluated for other pertinent clinical conditions and/or associated problems, including suicidality, comorbid disorders, </w:t>
      </w:r>
      <w:r w:rsidRPr="00294991">
        <w:rPr>
          <w:rFonts w:cs="AdvOT8649160c.B"/>
          <w:i/>
          <w:u w:val="single"/>
        </w:rPr>
        <w:t>substance abuse</w:t>
      </w:r>
      <w:r w:rsidRPr="00072FDF">
        <w:rPr>
          <w:rFonts w:cs="AdvOT8649160c.B"/>
        </w:rPr>
        <w:t>, developmental disabilities, psychosocial stressors, and medical problems. [CS]</w:t>
      </w:r>
    </w:p>
    <w:p w14:paraId="52087950" w14:textId="77777777" w:rsidR="00EE5AF6" w:rsidRPr="00A07C90" w:rsidRDefault="00EE5AF6" w:rsidP="00EE5AF6">
      <w:pPr>
        <w:ind w:left="0" w:firstLine="0"/>
      </w:pPr>
    </w:p>
    <w:p w14:paraId="52087951" w14:textId="77777777" w:rsidR="00095EC9" w:rsidRPr="00A07C90" w:rsidRDefault="00EE5AF6" w:rsidP="00EA79C9">
      <w:pPr>
        <w:ind w:left="0" w:firstLine="0"/>
      </w:pPr>
      <w:r w:rsidRPr="00A07C90">
        <w:rPr>
          <w:b/>
        </w:rPr>
        <w:t>1</w:t>
      </w:r>
      <w:r w:rsidR="009E37BD" w:rsidRPr="00A07C90">
        <w:rPr>
          <w:b/>
        </w:rPr>
        <w:t>a</w:t>
      </w:r>
      <w:r w:rsidRPr="00A07C90">
        <w:rPr>
          <w:b/>
        </w:rPr>
        <w:t>.</w:t>
      </w:r>
      <w:r w:rsidR="00C84623" w:rsidRPr="00A07C90">
        <w:rPr>
          <w:b/>
        </w:rPr>
        <w:t>7.2</w:t>
      </w:r>
      <w:r w:rsidRPr="00A07C90">
        <w:rPr>
          <w:b/>
        </w:rPr>
        <w:t>.</w:t>
      </w:r>
      <w:r w:rsidRPr="00A07C90">
        <w:rPr>
          <w:bCs/>
        </w:rPr>
        <w:t xml:space="preserve"> </w:t>
      </w:r>
      <w:r w:rsidRPr="00A07C90">
        <w:rPr>
          <w:b/>
        </w:rPr>
        <w:t xml:space="preserve">Grade assigned </w:t>
      </w:r>
      <w:r w:rsidR="00E746A2" w:rsidRPr="00A07C90">
        <w:rPr>
          <w:b/>
        </w:rPr>
        <w:t xml:space="preserve">for the quality of </w:t>
      </w:r>
      <w:r w:rsidRPr="00A07C90">
        <w:rPr>
          <w:b/>
        </w:rPr>
        <w:t xml:space="preserve">the quoted evidence </w:t>
      </w:r>
      <w:r w:rsidRPr="00A07C90">
        <w:rPr>
          <w:b/>
          <w:u w:val="single"/>
        </w:rPr>
        <w:t>with definition</w:t>
      </w:r>
      <w:r w:rsidRPr="00A07C90">
        <w:rPr>
          <w:b/>
        </w:rPr>
        <w:t xml:space="preserve"> of the grade</w:t>
      </w:r>
      <w:r w:rsidRPr="00A07C90">
        <w:t xml:space="preserve">: </w:t>
      </w:r>
    </w:p>
    <w:p w14:paraId="11B0C536" w14:textId="77777777" w:rsidR="00072FDF" w:rsidRDefault="00072FDF" w:rsidP="00EA79C9">
      <w:pPr>
        <w:ind w:left="0" w:firstLine="0"/>
      </w:pPr>
    </w:p>
    <w:p w14:paraId="52087952" w14:textId="298A8029" w:rsidR="00095EC9" w:rsidRDefault="00072FDF" w:rsidP="00EA79C9">
      <w:pPr>
        <w:ind w:left="0" w:firstLine="0"/>
      </w:pPr>
      <w:r>
        <w:t xml:space="preserve">The AACAP guideline does not provide citations for the Recommendation and so there is no grade assigned for the quality of the quoted evidence to support the Recommendation.    The specific endorsement of drugs of abuse screening within Recommendation 3 is therefore not supported with citations of evidence.  Nevertheless, the guidelines granted the Recommendation overall the highest grading of Clinical Standard [CS] (defined below).  Thus, this recommendation is bolstered by overwhelming clinical consensus. </w:t>
      </w:r>
    </w:p>
    <w:p w14:paraId="13EC2614" w14:textId="77777777" w:rsidR="00072FDF" w:rsidRDefault="00072FDF" w:rsidP="00EA79C9">
      <w:pPr>
        <w:ind w:left="0" w:firstLine="0"/>
      </w:pPr>
    </w:p>
    <w:p w14:paraId="6B659826" w14:textId="0E179177" w:rsidR="00072FDF" w:rsidRPr="00072FDF" w:rsidRDefault="00072FDF" w:rsidP="00072FDF">
      <w:pPr>
        <w:autoSpaceDE w:val="0"/>
        <w:autoSpaceDN w:val="0"/>
        <w:adjustRightInd w:val="0"/>
        <w:ind w:left="0" w:firstLine="0"/>
        <w:rPr>
          <w:rFonts w:cs="AdvOTc999d02f"/>
        </w:rPr>
      </w:pPr>
      <w:r>
        <w:rPr>
          <w:rFonts w:cs="AdvOTc999d02f"/>
        </w:rPr>
        <w:t>“</w:t>
      </w:r>
      <w:r w:rsidRPr="00072FDF">
        <w:rPr>
          <w:rFonts w:cs="AdvOTc999d02f"/>
        </w:rPr>
        <w:t>Clinical Standard [CS] is applied to recommendations that are based on rigorous empirical evidence (e.g., meta-analyses, systematic reviews, individual randomized controlled trials) and/or overwhelming clinical consensus</w:t>
      </w:r>
      <w:r>
        <w:rPr>
          <w:rFonts w:cs="AdvOTc999d02f"/>
        </w:rPr>
        <w:t>”</w:t>
      </w:r>
    </w:p>
    <w:p w14:paraId="7A972826" w14:textId="77777777" w:rsidR="00072FDF" w:rsidRPr="00072FDF" w:rsidRDefault="00072FDF" w:rsidP="00EA79C9">
      <w:pPr>
        <w:ind w:left="0" w:firstLine="0"/>
      </w:pPr>
    </w:p>
    <w:p w14:paraId="52087953" w14:textId="77777777" w:rsidR="00EA79C9" w:rsidRPr="00A07C90" w:rsidRDefault="00095EC9" w:rsidP="00EA79C9">
      <w:pPr>
        <w:ind w:left="0" w:firstLine="0"/>
      </w:pPr>
      <w:r w:rsidRPr="00A07C90">
        <w:rPr>
          <w:b/>
          <w:noProof/>
        </w:rPr>
        <w:t xml:space="preserve">1a.7.3. </w:t>
      </w:r>
      <w:r w:rsidR="00EA79C9" w:rsidRPr="00A07C90">
        <w:rPr>
          <w:b/>
        </w:rPr>
        <w:t xml:space="preserve">Provide all </w:t>
      </w:r>
      <w:r w:rsidR="00205857" w:rsidRPr="00A07C90">
        <w:rPr>
          <w:b/>
        </w:rPr>
        <w:t xml:space="preserve">other </w:t>
      </w:r>
      <w:r w:rsidR="00EA79C9" w:rsidRPr="00A07C90">
        <w:rPr>
          <w:b/>
        </w:rPr>
        <w:t xml:space="preserve">grades and associated definitions for strength of the evidence in the </w:t>
      </w:r>
      <w:r w:rsidR="00C54E40" w:rsidRPr="00A07C90">
        <w:rPr>
          <w:b/>
        </w:rPr>
        <w:t xml:space="preserve">grading system. </w:t>
      </w:r>
    </w:p>
    <w:p w14:paraId="2FA20978" w14:textId="77777777" w:rsidR="00294991" w:rsidRDefault="00294991" w:rsidP="00294991">
      <w:pPr>
        <w:ind w:left="0" w:firstLine="0"/>
      </w:pPr>
    </w:p>
    <w:p w14:paraId="76520680" w14:textId="77777777" w:rsidR="00294991" w:rsidRPr="00EA364D" w:rsidRDefault="00294991" w:rsidP="00294991">
      <w:pPr>
        <w:ind w:left="0" w:firstLine="0"/>
      </w:pPr>
      <w:r w:rsidRPr="00EA364D">
        <w:t>•Clinical Guideline [CG] is applied to recommendations that are based on strong empirical evidence (e.g., nonrandomized controlled trials, cohort studies, case-control studies) and/or strong clinical consensus</w:t>
      </w:r>
    </w:p>
    <w:p w14:paraId="43D04866" w14:textId="77777777" w:rsidR="00294991" w:rsidRPr="00EA364D" w:rsidRDefault="00294991" w:rsidP="00294991">
      <w:pPr>
        <w:ind w:left="0" w:firstLine="0"/>
      </w:pPr>
      <w:r w:rsidRPr="00EA364D">
        <w:t>•Clinical Option [OP] is applied to recommendations that are based on emerging empirical evidence (e.g., uncontrolled trials or case series/reports) or clinical opinion, but lack strong empirical evidence and/or strong clinical consensus</w:t>
      </w:r>
    </w:p>
    <w:p w14:paraId="28763A1D" w14:textId="77777777" w:rsidR="00294991" w:rsidRPr="00EA364D" w:rsidRDefault="00294991" w:rsidP="00294991">
      <w:pPr>
        <w:ind w:left="0" w:firstLine="0"/>
      </w:pPr>
      <w:r w:rsidRPr="00EA364D">
        <w:lastRenderedPageBreak/>
        <w:t>•Not Endorsed [NE] is applied to practices that are known to be ineffective or contraindicated</w:t>
      </w:r>
    </w:p>
    <w:p w14:paraId="52087954" w14:textId="77777777" w:rsidR="00A12762" w:rsidRPr="00A07C90" w:rsidRDefault="00A12762" w:rsidP="002E2177">
      <w:pPr>
        <w:ind w:left="0" w:firstLine="0"/>
        <w:rPr>
          <w:noProof/>
        </w:rPr>
      </w:pPr>
    </w:p>
    <w:p w14:paraId="52087955" w14:textId="77777777" w:rsidR="00496AF8" w:rsidRPr="00A07C90" w:rsidRDefault="00496AF8" w:rsidP="002E2177">
      <w:pPr>
        <w:ind w:left="432" w:hanging="432"/>
      </w:pPr>
      <w:bookmarkStart w:id="9" w:name="Section1a7"/>
      <w:bookmarkEnd w:id="9"/>
      <w:r w:rsidRPr="00A07C90">
        <w:rPr>
          <w:b/>
          <w:noProof/>
        </w:rPr>
        <w:t>1</w:t>
      </w:r>
      <w:r w:rsidR="00837121" w:rsidRPr="00A07C90">
        <w:rPr>
          <w:b/>
          <w:noProof/>
        </w:rPr>
        <w:t>a</w:t>
      </w:r>
      <w:r w:rsidRPr="00A07C90">
        <w:rPr>
          <w:b/>
          <w:noProof/>
        </w:rPr>
        <w:t>.</w:t>
      </w:r>
      <w:r w:rsidR="00EE5AF6" w:rsidRPr="00A07C90">
        <w:rPr>
          <w:b/>
          <w:noProof/>
        </w:rPr>
        <w:t>7.</w:t>
      </w:r>
      <w:r w:rsidR="00095EC9" w:rsidRPr="00A07C90">
        <w:rPr>
          <w:b/>
          <w:noProof/>
        </w:rPr>
        <w:t>4</w:t>
      </w:r>
      <w:r w:rsidR="00DA7FA2" w:rsidRPr="00A07C90">
        <w:rPr>
          <w:b/>
          <w:noProof/>
        </w:rPr>
        <w:t>.</w:t>
      </w:r>
      <w:r w:rsidRPr="00A07C90">
        <w:rPr>
          <w:noProof/>
        </w:rPr>
        <w:t xml:space="preserve"> </w:t>
      </w:r>
      <w:r w:rsidRPr="00A07C90">
        <w:rPr>
          <w:b/>
          <w:noProof/>
        </w:rPr>
        <w:t>What is the time period covered by the body of evidence? (</w:t>
      </w:r>
      <w:r w:rsidRPr="00A07C90">
        <w:rPr>
          <w:b/>
          <w:i/>
          <w:noProof/>
        </w:rPr>
        <w:t>provide the date range, e.g., 1990-2010</w:t>
      </w:r>
      <w:r w:rsidRPr="00A07C90">
        <w:rPr>
          <w:b/>
          <w:noProof/>
        </w:rPr>
        <w:t xml:space="preserve">).  </w:t>
      </w:r>
      <w:r w:rsidRPr="00A07C90">
        <w:rPr>
          <w:b/>
        </w:rPr>
        <w:t>Date range</w:t>
      </w:r>
      <w:r w:rsidRPr="00A07C90">
        <w:t xml:space="preserve">:  </w:t>
      </w:r>
      <w:sdt>
        <w:sdtPr>
          <w:rPr>
            <w:rStyle w:val="Style2"/>
            <w:color w:val="auto"/>
          </w:rPr>
          <w:id w:val="-1666395719"/>
          <w:showingPlcHdr/>
        </w:sdtPr>
        <w:sdtEndPr>
          <w:rPr>
            <w:rStyle w:val="DefaultParagraphFont"/>
            <w:u w:val="none"/>
          </w:rPr>
        </w:sdtEndPr>
        <w:sdtContent>
          <w:r w:rsidRPr="00A07C90">
            <w:rPr>
              <w:rStyle w:val="PlaceholderText"/>
              <w:rFonts w:cstheme="minorHAnsi"/>
              <w:color w:val="auto"/>
            </w:rPr>
            <w:t>Click here to enter date range</w:t>
          </w:r>
        </w:sdtContent>
      </w:sdt>
    </w:p>
    <w:p w14:paraId="52087956" w14:textId="5AA021D5" w:rsidR="00496AF8" w:rsidRPr="00A07C90" w:rsidRDefault="00294991" w:rsidP="002E2177">
      <w:pPr>
        <w:ind w:left="0" w:firstLine="0"/>
        <w:rPr>
          <w:noProof/>
        </w:rPr>
      </w:pPr>
      <w:r>
        <w:rPr>
          <w:noProof/>
        </w:rPr>
        <w:t>NA</w:t>
      </w:r>
    </w:p>
    <w:p w14:paraId="52087957" w14:textId="77777777" w:rsidR="0039020B" w:rsidRPr="00A07C90" w:rsidRDefault="0039020B" w:rsidP="002E2177">
      <w:pPr>
        <w:ind w:left="0" w:firstLine="0"/>
        <w:rPr>
          <w:b/>
          <w:noProof/>
        </w:rPr>
      </w:pPr>
    </w:p>
    <w:p w14:paraId="52087958" w14:textId="77777777" w:rsidR="00496AF8" w:rsidRPr="00A07C90" w:rsidRDefault="00C5180E" w:rsidP="002E2177">
      <w:pPr>
        <w:ind w:left="0" w:firstLine="0"/>
        <w:rPr>
          <w:b/>
        </w:rPr>
      </w:pPr>
      <w:r w:rsidRPr="00A07C90">
        <w:rPr>
          <w:b/>
          <w:noProof/>
        </w:rPr>
        <w:t>QUANTITY AND QUALITY OF BODY OF EVIDENCE</w:t>
      </w:r>
    </w:p>
    <w:p w14:paraId="52087959" w14:textId="77777777" w:rsidR="009B5BEA" w:rsidRPr="00A07C90" w:rsidRDefault="001B772D" w:rsidP="002E2177">
      <w:pPr>
        <w:ind w:left="432" w:hanging="432"/>
      </w:pPr>
      <w:r w:rsidRPr="00A07C90">
        <w:rPr>
          <w:b/>
          <w:noProof/>
        </w:rPr>
        <w:t>1</w:t>
      </w:r>
      <w:r w:rsidR="00837121" w:rsidRPr="00A07C90">
        <w:rPr>
          <w:b/>
          <w:noProof/>
        </w:rPr>
        <w:t>a</w:t>
      </w:r>
      <w:r w:rsidRPr="00A07C90">
        <w:rPr>
          <w:b/>
          <w:noProof/>
        </w:rPr>
        <w:t>.</w:t>
      </w:r>
      <w:r w:rsidR="00EE5AF6" w:rsidRPr="00A07C90">
        <w:rPr>
          <w:b/>
          <w:noProof/>
        </w:rPr>
        <w:t>7.</w:t>
      </w:r>
      <w:r w:rsidR="00095EC9" w:rsidRPr="00A07C90">
        <w:rPr>
          <w:b/>
          <w:noProof/>
        </w:rPr>
        <w:t>5</w:t>
      </w:r>
      <w:r w:rsidRPr="00A07C90">
        <w:rPr>
          <w:b/>
          <w:noProof/>
        </w:rPr>
        <w:t>.</w:t>
      </w:r>
      <w:r w:rsidRPr="00A07C90">
        <w:rPr>
          <w:i/>
          <w:noProof/>
        </w:rPr>
        <w:t xml:space="preserve"> </w:t>
      </w:r>
      <w:r w:rsidR="00496AF8" w:rsidRPr="00A07C90">
        <w:rPr>
          <w:b/>
          <w:noProof/>
        </w:rPr>
        <w:t>How many and what type of study designs are in</w:t>
      </w:r>
      <w:r w:rsidR="006F760B" w:rsidRPr="00A07C90">
        <w:rPr>
          <w:b/>
          <w:noProof/>
        </w:rPr>
        <w:t>c</w:t>
      </w:r>
      <w:r w:rsidR="00496AF8" w:rsidRPr="00A07C90">
        <w:rPr>
          <w:b/>
          <w:noProof/>
        </w:rPr>
        <w:t>luded in the body of evidence</w:t>
      </w:r>
      <w:r w:rsidR="00496AF8" w:rsidRPr="00A07C90">
        <w:rPr>
          <w:noProof/>
        </w:rPr>
        <w:t>? (</w:t>
      </w:r>
      <w:r w:rsidR="00496AF8" w:rsidRPr="00A07C90">
        <w:rPr>
          <w:i/>
          <w:noProof/>
        </w:rPr>
        <w:t>e.g., 3 randomized controlled trials and 1 observational study</w:t>
      </w:r>
      <w:r w:rsidR="00496AF8" w:rsidRPr="00A07C90">
        <w:rPr>
          <w:noProof/>
        </w:rPr>
        <w:t>)</w:t>
      </w:r>
      <w:r w:rsidR="009E37BD" w:rsidRPr="00A07C90">
        <w:rPr>
          <w:noProof/>
        </w:rPr>
        <w:t xml:space="preserve"> </w:t>
      </w:r>
    </w:p>
    <w:p w14:paraId="5208795A" w14:textId="14644E77" w:rsidR="00496AF8" w:rsidRPr="00A07C90" w:rsidRDefault="00300FCC" w:rsidP="002E2177">
      <w:pPr>
        <w:ind w:left="0" w:firstLine="0"/>
      </w:pPr>
      <w:r>
        <w:t>NA</w:t>
      </w:r>
    </w:p>
    <w:p w14:paraId="5208795B" w14:textId="77777777" w:rsidR="00496AF8" w:rsidRPr="00A07C90" w:rsidRDefault="001B772D" w:rsidP="002E2177">
      <w:pPr>
        <w:ind w:left="432" w:hanging="432"/>
        <w:rPr>
          <w:iCs/>
        </w:rPr>
      </w:pPr>
      <w:r w:rsidRPr="00A07C90">
        <w:rPr>
          <w:b/>
        </w:rPr>
        <w:t>1</w:t>
      </w:r>
      <w:r w:rsidR="00837121" w:rsidRPr="00A07C90">
        <w:rPr>
          <w:b/>
        </w:rPr>
        <w:t>a</w:t>
      </w:r>
      <w:r w:rsidRPr="00A07C90">
        <w:rPr>
          <w:b/>
        </w:rPr>
        <w:t>.</w:t>
      </w:r>
      <w:r w:rsidR="00EE5AF6" w:rsidRPr="00A07C90">
        <w:rPr>
          <w:b/>
        </w:rPr>
        <w:t>7.</w:t>
      </w:r>
      <w:r w:rsidR="00095EC9" w:rsidRPr="00A07C90">
        <w:rPr>
          <w:b/>
        </w:rPr>
        <w:t>6</w:t>
      </w:r>
      <w:r w:rsidRPr="00A07C90">
        <w:rPr>
          <w:b/>
        </w:rPr>
        <w:t>.</w:t>
      </w:r>
      <w:r w:rsidRPr="00A07C90">
        <w:t xml:space="preserve"> </w:t>
      </w:r>
      <w:r w:rsidR="00496AF8" w:rsidRPr="00A07C90">
        <w:rPr>
          <w:b/>
        </w:rPr>
        <w:t xml:space="preserve">What is the overall quality of evidence </w:t>
      </w:r>
      <w:r w:rsidR="00496AF8" w:rsidRPr="00A07C90">
        <w:rPr>
          <w:b/>
          <w:u w:val="single"/>
        </w:rPr>
        <w:t>across studies</w:t>
      </w:r>
      <w:r w:rsidR="00496AF8" w:rsidRPr="00A07C90">
        <w:rPr>
          <w:b/>
        </w:rPr>
        <w:t xml:space="preserve"> in the body of evidence</w:t>
      </w:r>
      <w:r w:rsidR="00496AF8" w:rsidRPr="00A07C90">
        <w:t>? (</w:t>
      </w:r>
      <w:r w:rsidR="006709EB" w:rsidRPr="00A07C90">
        <w:rPr>
          <w:i/>
        </w:rPr>
        <w:t xml:space="preserve">discuss the </w:t>
      </w:r>
      <w:r w:rsidR="00496AF8" w:rsidRPr="00A07C90">
        <w:rPr>
          <w:i/>
        </w:rPr>
        <w:t xml:space="preserve">certainty or confidence in the estimates of effect </w:t>
      </w:r>
      <w:r w:rsidR="0039609A" w:rsidRPr="00A07C90">
        <w:rPr>
          <w:i/>
        </w:rPr>
        <w:t xml:space="preserve">particularly in relation </w:t>
      </w:r>
      <w:r w:rsidR="00496AF8" w:rsidRPr="00A07C90">
        <w:rPr>
          <w:i/>
        </w:rPr>
        <w:t>to study factor</w:t>
      </w:r>
      <w:r w:rsidR="000160E6" w:rsidRPr="00A07C90">
        <w:rPr>
          <w:i/>
        </w:rPr>
        <w:t xml:space="preserve">s such as design flaws, </w:t>
      </w:r>
      <w:r w:rsidR="00E57BE2" w:rsidRPr="00A07C90">
        <w:rPr>
          <w:i/>
        </w:rPr>
        <w:t xml:space="preserve">imprecision due to </w:t>
      </w:r>
      <w:r w:rsidR="000160E6" w:rsidRPr="00A07C90">
        <w:rPr>
          <w:i/>
        </w:rPr>
        <w:t xml:space="preserve">small numbers, indirectness </w:t>
      </w:r>
      <w:r w:rsidR="00E57BE2" w:rsidRPr="00A07C90">
        <w:rPr>
          <w:i/>
        </w:rPr>
        <w:t xml:space="preserve">of studies </w:t>
      </w:r>
      <w:r w:rsidR="000160E6" w:rsidRPr="00A07C90">
        <w:rPr>
          <w:i/>
        </w:rPr>
        <w:t>to the measure focus or target population</w:t>
      </w:r>
      <w:r w:rsidR="00496AF8" w:rsidRPr="00A07C90">
        <w:rPr>
          <w:iCs/>
        </w:rPr>
        <w:t>)</w:t>
      </w:r>
      <w:r w:rsidR="000D649E" w:rsidRPr="00A07C90">
        <w:rPr>
          <w:iCs/>
        </w:rPr>
        <w:t xml:space="preserve">  </w:t>
      </w:r>
    </w:p>
    <w:p w14:paraId="5208795C" w14:textId="6722F3AF" w:rsidR="00496AF8" w:rsidRPr="00A07C90" w:rsidRDefault="00300FCC" w:rsidP="002E2177">
      <w:pPr>
        <w:ind w:left="0" w:firstLine="0"/>
      </w:pPr>
      <w:r>
        <w:t>NA</w:t>
      </w:r>
    </w:p>
    <w:p w14:paraId="5208795D" w14:textId="77777777" w:rsidR="00D14F0B" w:rsidRPr="00A07C90" w:rsidRDefault="00D14F0B" w:rsidP="002E2177">
      <w:pPr>
        <w:ind w:left="0" w:firstLine="0"/>
      </w:pPr>
    </w:p>
    <w:p w14:paraId="5208795E" w14:textId="77777777" w:rsidR="00496AF8" w:rsidRPr="00A07C90" w:rsidRDefault="00C5180E" w:rsidP="002E2177">
      <w:pPr>
        <w:ind w:left="0" w:firstLine="0"/>
        <w:rPr>
          <w:b/>
        </w:rPr>
      </w:pPr>
      <w:r w:rsidRPr="00A07C90">
        <w:rPr>
          <w:b/>
        </w:rPr>
        <w:t>ESTIMATES OF BENEFIT AND CONSISTENCY ACROSS STUDIES IN BODY OF EVIDENCE</w:t>
      </w:r>
    </w:p>
    <w:p w14:paraId="5208795F" w14:textId="77777777" w:rsidR="00496AF8" w:rsidRPr="00A07C90" w:rsidRDefault="001B772D" w:rsidP="002E2177">
      <w:pPr>
        <w:ind w:left="432" w:hanging="432"/>
      </w:pPr>
      <w:r w:rsidRPr="00A07C90">
        <w:rPr>
          <w:b/>
        </w:rPr>
        <w:t>1</w:t>
      </w:r>
      <w:r w:rsidR="00837121" w:rsidRPr="00A07C90">
        <w:rPr>
          <w:b/>
        </w:rPr>
        <w:t>a</w:t>
      </w:r>
      <w:r w:rsidRPr="00A07C90">
        <w:rPr>
          <w:b/>
        </w:rPr>
        <w:t>.</w:t>
      </w:r>
      <w:r w:rsidR="00EE5AF6" w:rsidRPr="00A07C90">
        <w:rPr>
          <w:b/>
        </w:rPr>
        <w:t>7.</w:t>
      </w:r>
      <w:r w:rsidR="00095EC9" w:rsidRPr="00A07C90">
        <w:rPr>
          <w:b/>
        </w:rPr>
        <w:t>7</w:t>
      </w:r>
      <w:r w:rsidRPr="00A07C90">
        <w:rPr>
          <w:b/>
        </w:rPr>
        <w:t>.</w:t>
      </w:r>
      <w:r w:rsidRPr="00A07C90">
        <w:t xml:space="preserve"> </w:t>
      </w:r>
      <w:r w:rsidR="00496AF8" w:rsidRPr="00A07C90">
        <w:rPr>
          <w:b/>
        </w:rPr>
        <w:t xml:space="preserve">What are </w:t>
      </w:r>
      <w:r w:rsidR="007D5DC6" w:rsidRPr="00A07C90">
        <w:rPr>
          <w:b/>
        </w:rPr>
        <w:t>the estimates</w:t>
      </w:r>
      <w:r w:rsidR="00496AF8" w:rsidRPr="00A07C90">
        <w:rPr>
          <w:b/>
        </w:rPr>
        <w:t xml:space="preserve"> of benefit—magnitude and direction of effect on outcome</w:t>
      </w:r>
      <w:r w:rsidR="00734949" w:rsidRPr="00A07C90">
        <w:rPr>
          <w:b/>
        </w:rPr>
        <w:t>(s)</w:t>
      </w:r>
      <w:r w:rsidR="00496AF8" w:rsidRPr="00A07C90">
        <w:rPr>
          <w:b/>
        </w:rPr>
        <w:t xml:space="preserve"> </w:t>
      </w:r>
      <w:r w:rsidR="00496AF8" w:rsidRPr="00A07C90">
        <w:rPr>
          <w:b/>
          <w:u w:val="single"/>
        </w:rPr>
        <w:t>across studies</w:t>
      </w:r>
      <w:r w:rsidR="00496AF8" w:rsidRPr="00A07C90">
        <w:rPr>
          <w:b/>
        </w:rPr>
        <w:t xml:space="preserve"> in the body of evidence</w:t>
      </w:r>
      <w:r w:rsidR="00496AF8" w:rsidRPr="00A07C90">
        <w:t>?</w:t>
      </w:r>
      <w:r w:rsidR="002A6777" w:rsidRPr="00A07C90">
        <w:t xml:space="preserve"> (</w:t>
      </w:r>
      <w:r w:rsidR="002A6777" w:rsidRPr="00A07C90">
        <w:rPr>
          <w:i/>
        </w:rPr>
        <w:t xml:space="preserve">e.g., </w:t>
      </w:r>
      <w:r w:rsidR="000160E6" w:rsidRPr="00A07C90">
        <w:rPr>
          <w:i/>
        </w:rPr>
        <w:t xml:space="preserve">ranges of percentages or odds ratios for </w:t>
      </w:r>
      <w:r w:rsidR="0068184A" w:rsidRPr="00A07C90">
        <w:rPr>
          <w:i/>
        </w:rPr>
        <w:t xml:space="preserve">improvement/ </w:t>
      </w:r>
      <w:r w:rsidR="007D5DC6" w:rsidRPr="00A07C90">
        <w:rPr>
          <w:i/>
        </w:rPr>
        <w:t>decline across</w:t>
      </w:r>
      <w:r w:rsidR="005B0D18" w:rsidRPr="00A07C90">
        <w:rPr>
          <w:i/>
        </w:rPr>
        <w:t xml:space="preserve"> studies, </w:t>
      </w:r>
      <w:r w:rsidR="0068184A" w:rsidRPr="00A07C90">
        <w:rPr>
          <w:i/>
        </w:rPr>
        <w:t>results of meta-analysis, and statistical significance</w:t>
      </w:r>
      <w:r w:rsidR="005B0D18" w:rsidRPr="00A07C90">
        <w:t>)</w:t>
      </w:r>
      <w:r w:rsidR="000D649E" w:rsidRPr="00A07C90">
        <w:t xml:space="preserve">  </w:t>
      </w:r>
    </w:p>
    <w:p w14:paraId="52087960" w14:textId="42EB7337" w:rsidR="00496AF8" w:rsidRPr="00A07C90" w:rsidRDefault="00300FCC" w:rsidP="002E2177">
      <w:pPr>
        <w:ind w:left="0" w:firstLine="0"/>
      </w:pPr>
      <w:r>
        <w:t>NA</w:t>
      </w:r>
    </w:p>
    <w:p w14:paraId="52087961" w14:textId="77777777" w:rsidR="009B5BEA" w:rsidRPr="00A07C90" w:rsidRDefault="009B5BEA" w:rsidP="002E2177">
      <w:pPr>
        <w:ind w:left="0" w:firstLine="0"/>
      </w:pPr>
    </w:p>
    <w:p w14:paraId="52087962" w14:textId="77777777" w:rsidR="00496AF8" w:rsidRPr="00A07C90" w:rsidRDefault="001B772D" w:rsidP="002E2177">
      <w:pPr>
        <w:ind w:left="0" w:firstLine="0"/>
      </w:pPr>
      <w:r w:rsidRPr="00A07C90">
        <w:rPr>
          <w:b/>
        </w:rPr>
        <w:t>1</w:t>
      </w:r>
      <w:r w:rsidR="00837121" w:rsidRPr="00A07C90">
        <w:rPr>
          <w:b/>
        </w:rPr>
        <w:t>a</w:t>
      </w:r>
      <w:r w:rsidRPr="00A07C90">
        <w:rPr>
          <w:b/>
        </w:rPr>
        <w:t>.</w:t>
      </w:r>
      <w:r w:rsidR="00EE5AF6" w:rsidRPr="00A07C90">
        <w:rPr>
          <w:b/>
        </w:rPr>
        <w:t>7.</w:t>
      </w:r>
      <w:r w:rsidR="00095EC9" w:rsidRPr="00A07C90">
        <w:rPr>
          <w:b/>
        </w:rPr>
        <w:t>8</w:t>
      </w:r>
      <w:r w:rsidRPr="00A07C90">
        <w:rPr>
          <w:b/>
        </w:rPr>
        <w:t>.</w:t>
      </w:r>
      <w:r w:rsidRPr="00A07C90">
        <w:t xml:space="preserve"> </w:t>
      </w:r>
      <w:r w:rsidR="00496AF8" w:rsidRPr="00A07C90">
        <w:rPr>
          <w:b/>
        </w:rPr>
        <w:t>What harms were studied and how do they affect the net benefit</w:t>
      </w:r>
      <w:r w:rsidR="00EE1F87" w:rsidRPr="00A07C90" w:rsidDel="00EE1F87">
        <w:rPr>
          <w:b/>
        </w:rPr>
        <w:t xml:space="preserve"> </w:t>
      </w:r>
      <w:r w:rsidR="00EE1F87" w:rsidRPr="00A07C90">
        <w:rPr>
          <w:b/>
        </w:rPr>
        <w:t>(</w:t>
      </w:r>
      <w:r w:rsidR="00496AF8" w:rsidRPr="00A07C90">
        <w:rPr>
          <w:b/>
        </w:rPr>
        <w:t>benefits over harms</w:t>
      </w:r>
      <w:r w:rsidR="00EE1F87" w:rsidRPr="00A07C90">
        <w:rPr>
          <w:b/>
        </w:rPr>
        <w:t>)</w:t>
      </w:r>
      <w:r w:rsidR="00496AF8" w:rsidRPr="00A07C90">
        <w:rPr>
          <w:b/>
        </w:rPr>
        <w:t>?</w:t>
      </w:r>
      <w:r w:rsidR="00D14F0B" w:rsidRPr="00A07C90">
        <w:t xml:space="preserve"> </w:t>
      </w:r>
    </w:p>
    <w:p w14:paraId="52087963" w14:textId="5DAFDB5F" w:rsidR="00496AF8" w:rsidRPr="00A07C90" w:rsidRDefault="00300FCC" w:rsidP="002E2177">
      <w:pPr>
        <w:ind w:left="0" w:firstLine="0"/>
      </w:pPr>
      <w:r>
        <w:t>NA</w:t>
      </w:r>
    </w:p>
    <w:p w14:paraId="52087964" w14:textId="77777777" w:rsidR="00496AF8" w:rsidRPr="00A07C90" w:rsidRDefault="00496AF8" w:rsidP="002E2177">
      <w:pPr>
        <w:ind w:left="0" w:firstLine="0"/>
      </w:pPr>
    </w:p>
    <w:p w14:paraId="52087965" w14:textId="77777777" w:rsidR="00496AF8" w:rsidRPr="00A07C90" w:rsidRDefault="00C5180E" w:rsidP="002E2177">
      <w:pPr>
        <w:ind w:left="0" w:firstLine="0"/>
        <w:rPr>
          <w:b/>
          <w:noProof/>
        </w:rPr>
      </w:pPr>
      <w:r w:rsidRPr="00A07C90">
        <w:rPr>
          <w:b/>
          <w:noProof/>
        </w:rPr>
        <w:t>UPDATE TO THE SYSTEMATIC REVIEW(S) OF THE BODY OF EVIDENCE</w:t>
      </w:r>
    </w:p>
    <w:p w14:paraId="52087966" w14:textId="77777777" w:rsidR="00496AF8" w:rsidRPr="00A07C90" w:rsidRDefault="001B772D" w:rsidP="002E2177">
      <w:pPr>
        <w:ind w:left="432" w:hanging="432"/>
      </w:pPr>
      <w:r w:rsidRPr="00A07C90">
        <w:rPr>
          <w:b/>
          <w:noProof/>
        </w:rPr>
        <w:t>1</w:t>
      </w:r>
      <w:r w:rsidR="00837121" w:rsidRPr="00A07C90">
        <w:rPr>
          <w:b/>
          <w:noProof/>
        </w:rPr>
        <w:t>a</w:t>
      </w:r>
      <w:r w:rsidRPr="00A07C90">
        <w:rPr>
          <w:b/>
          <w:noProof/>
        </w:rPr>
        <w:t>.</w:t>
      </w:r>
      <w:r w:rsidR="00773485" w:rsidRPr="00A07C90">
        <w:rPr>
          <w:b/>
          <w:noProof/>
        </w:rPr>
        <w:t>7.</w:t>
      </w:r>
      <w:r w:rsidR="00C84623" w:rsidRPr="00A07C90">
        <w:rPr>
          <w:b/>
          <w:noProof/>
        </w:rPr>
        <w:t>9</w:t>
      </w:r>
      <w:r w:rsidRPr="00A07C90">
        <w:rPr>
          <w:b/>
          <w:noProof/>
        </w:rPr>
        <w:t>.</w:t>
      </w:r>
      <w:r w:rsidRPr="00A07C90">
        <w:rPr>
          <w:noProof/>
        </w:rPr>
        <w:t xml:space="preserve"> </w:t>
      </w:r>
      <w:r w:rsidR="00837121" w:rsidRPr="00A07C90">
        <w:rPr>
          <w:b/>
          <w:noProof/>
        </w:rPr>
        <w:t xml:space="preserve">If </w:t>
      </w:r>
      <w:r w:rsidR="00496AF8" w:rsidRPr="00A07C90">
        <w:rPr>
          <w:b/>
          <w:noProof/>
        </w:rPr>
        <w:t>new studies have been conducted</w:t>
      </w:r>
      <w:r w:rsidR="00837121" w:rsidRPr="00A07C90">
        <w:rPr>
          <w:b/>
          <w:noProof/>
        </w:rPr>
        <w:t xml:space="preserve"> since the systematic review </w:t>
      </w:r>
      <w:r w:rsidR="00496AF8" w:rsidRPr="00A07C90">
        <w:rPr>
          <w:b/>
          <w:noProof/>
        </w:rPr>
        <w:t>of the body of evidence</w:t>
      </w:r>
      <w:r w:rsidR="0094689F" w:rsidRPr="00A07C90">
        <w:rPr>
          <w:b/>
          <w:noProof/>
        </w:rPr>
        <w:t xml:space="preserve">, provide for </w:t>
      </w:r>
      <w:r w:rsidR="00496AF8" w:rsidRPr="00A07C90">
        <w:rPr>
          <w:b/>
          <w:noProof/>
          <w:u w:val="single"/>
        </w:rPr>
        <w:t>each</w:t>
      </w:r>
      <w:r w:rsidR="00496AF8" w:rsidRPr="00A07C90">
        <w:rPr>
          <w:b/>
          <w:noProof/>
        </w:rPr>
        <w:t xml:space="preserve"> </w:t>
      </w:r>
      <w:r w:rsidR="002875E9" w:rsidRPr="00A07C90">
        <w:rPr>
          <w:b/>
          <w:noProof/>
        </w:rPr>
        <w:t xml:space="preserve">new </w:t>
      </w:r>
      <w:r w:rsidR="0094689F" w:rsidRPr="00A07C90">
        <w:rPr>
          <w:b/>
          <w:noProof/>
        </w:rPr>
        <w:t>study</w:t>
      </w:r>
      <w:r w:rsidR="00496AF8" w:rsidRPr="00A07C90">
        <w:rPr>
          <w:b/>
          <w:noProof/>
        </w:rPr>
        <w:t xml:space="preserve">: </w:t>
      </w:r>
      <w:r w:rsidR="006709EB" w:rsidRPr="00A07C90">
        <w:rPr>
          <w:b/>
          <w:noProof/>
        </w:rPr>
        <w:t>1</w:t>
      </w:r>
      <w:r w:rsidR="00496AF8" w:rsidRPr="00A07C90">
        <w:rPr>
          <w:b/>
          <w:noProof/>
        </w:rPr>
        <w:t>) citation, 2) description, 3) results, 4) impact on conclusions of systematic review</w:t>
      </w:r>
      <w:r w:rsidR="00496AF8" w:rsidRPr="00A07C90">
        <w:rPr>
          <w:noProof/>
        </w:rPr>
        <w:t>.</w:t>
      </w:r>
      <w:r w:rsidR="000D649E" w:rsidRPr="00A07C90">
        <w:rPr>
          <w:noProof/>
        </w:rPr>
        <w:t xml:space="preserve">  </w:t>
      </w:r>
    </w:p>
    <w:p w14:paraId="73D418DC" w14:textId="77777777" w:rsidR="001F7657" w:rsidRDefault="001F7657" w:rsidP="002E2177">
      <w:pPr>
        <w:ind w:left="0" w:firstLine="0"/>
        <w:rPr>
          <w:b/>
        </w:rPr>
      </w:pPr>
    </w:p>
    <w:p w14:paraId="0893E1E2" w14:textId="52023909" w:rsidR="009D2815" w:rsidRPr="001F7657" w:rsidRDefault="001F7657" w:rsidP="002E2177">
      <w:pPr>
        <w:ind w:left="0" w:firstLine="0"/>
      </w:pPr>
      <w:r w:rsidRPr="001F7657">
        <w:t>N</w:t>
      </w:r>
      <w:r w:rsidRPr="001F7657">
        <w:t xml:space="preserve">o studies providing new evidence to support this quality measure were identified since the </w:t>
      </w:r>
      <w:r>
        <w:t xml:space="preserve">publishing </w:t>
      </w:r>
      <w:r w:rsidRPr="001F7657">
        <w:t>of the AACAP guideline in 2013</w:t>
      </w:r>
      <w:r w:rsidRPr="001F7657">
        <w:t>.</w:t>
      </w:r>
    </w:p>
    <w:p w14:paraId="1CA7AB88" w14:textId="77777777" w:rsidR="004756D2" w:rsidRDefault="004756D2" w:rsidP="002E2177">
      <w:pPr>
        <w:ind w:left="0" w:firstLine="0"/>
        <w:rPr>
          <w:b/>
        </w:rPr>
      </w:pPr>
    </w:p>
    <w:p w14:paraId="52087968" w14:textId="77777777" w:rsidR="0094689F" w:rsidRPr="00A07C90" w:rsidRDefault="00925F11" w:rsidP="002E2177">
      <w:pPr>
        <w:ind w:left="0" w:firstLine="0"/>
        <w:rPr>
          <w:b/>
        </w:rPr>
      </w:pPr>
      <w:r w:rsidRPr="00A07C90">
        <w:rPr>
          <w:b/>
          <w:iCs/>
          <w:caps/>
        </w:rPr>
        <w:t>_________________________</w:t>
      </w:r>
    </w:p>
    <w:p w14:paraId="52087969" w14:textId="77777777" w:rsidR="00837121" w:rsidRPr="00A07C90" w:rsidRDefault="00837121" w:rsidP="002E2177">
      <w:pPr>
        <w:ind w:left="0" w:firstLine="0"/>
        <w:rPr>
          <w:b/>
        </w:rPr>
      </w:pPr>
      <w:bookmarkStart w:id="10" w:name="Section1a8"/>
      <w:bookmarkEnd w:id="10"/>
      <w:r w:rsidRPr="00A07C90">
        <w:rPr>
          <w:b/>
        </w:rPr>
        <w:t>1a.8 OTHER SOURCE OF EVIDENCE</w:t>
      </w:r>
    </w:p>
    <w:p w14:paraId="5208796A" w14:textId="77777777" w:rsidR="00837121" w:rsidRPr="00A07C90" w:rsidRDefault="00837121" w:rsidP="002E2177">
      <w:pPr>
        <w:ind w:left="0" w:firstLine="0"/>
        <w:rPr>
          <w:i/>
        </w:rPr>
      </w:pPr>
      <w:r w:rsidRPr="00A07C90">
        <w:rPr>
          <w:i/>
        </w:rPr>
        <w:t xml:space="preserve">If source of evidence is </w:t>
      </w:r>
      <w:r w:rsidR="002B06BD" w:rsidRPr="00A07C90">
        <w:rPr>
          <w:i/>
        </w:rPr>
        <w:t xml:space="preserve">NOT </w:t>
      </w:r>
      <w:r w:rsidRPr="00A07C90">
        <w:rPr>
          <w:i/>
        </w:rPr>
        <w:t xml:space="preserve">from a clinical practice guideline, USPSTF, or systematic review, please describe the evidence on which you are basing </w:t>
      </w:r>
      <w:r w:rsidR="00EE1F87" w:rsidRPr="00A07C90">
        <w:rPr>
          <w:i/>
        </w:rPr>
        <w:t xml:space="preserve">the </w:t>
      </w:r>
      <w:r w:rsidRPr="00A07C90">
        <w:rPr>
          <w:i/>
        </w:rPr>
        <w:t>performance measure.</w:t>
      </w:r>
    </w:p>
    <w:p w14:paraId="5208796B" w14:textId="77777777" w:rsidR="00837121" w:rsidRPr="00A07C90" w:rsidRDefault="00837121" w:rsidP="002E2177">
      <w:pPr>
        <w:ind w:left="0" w:firstLine="0"/>
      </w:pPr>
    </w:p>
    <w:p w14:paraId="5208796C" w14:textId="77777777" w:rsidR="00837121" w:rsidRPr="00A07C90" w:rsidRDefault="00837121" w:rsidP="002E2177">
      <w:pPr>
        <w:ind w:left="0" w:firstLine="0"/>
        <w:rPr>
          <w:b/>
        </w:rPr>
      </w:pPr>
      <w:r w:rsidRPr="00A07C90">
        <w:rPr>
          <w:b/>
        </w:rPr>
        <w:t>1a.8.1</w:t>
      </w:r>
      <w:r w:rsidRPr="00A07C90">
        <w:t xml:space="preserve"> </w:t>
      </w:r>
      <w:r w:rsidRPr="00A07C90">
        <w:rPr>
          <w:b/>
        </w:rPr>
        <w:t>What process was used to identify the evidence?</w:t>
      </w:r>
    </w:p>
    <w:p w14:paraId="3A52F0BA" w14:textId="77777777" w:rsidR="001F7657" w:rsidRDefault="001F7657" w:rsidP="002E2177">
      <w:pPr>
        <w:ind w:left="0" w:firstLine="0"/>
        <w:rPr>
          <w:b/>
        </w:rPr>
      </w:pPr>
    </w:p>
    <w:p w14:paraId="5208796E" w14:textId="77777777" w:rsidR="00837121" w:rsidRPr="00A07C90" w:rsidRDefault="00837121" w:rsidP="002E2177">
      <w:pPr>
        <w:ind w:left="0" w:firstLine="0"/>
        <w:rPr>
          <w:b/>
        </w:rPr>
      </w:pPr>
      <w:bookmarkStart w:id="11" w:name="_GoBack"/>
      <w:bookmarkEnd w:id="11"/>
      <w:r w:rsidRPr="00A07C90">
        <w:rPr>
          <w:b/>
        </w:rPr>
        <w:t>1a.8.2.</w:t>
      </w:r>
      <w:r w:rsidRPr="00A07C90">
        <w:t xml:space="preserve"> </w:t>
      </w:r>
      <w:r w:rsidR="006C7F30" w:rsidRPr="00A07C90">
        <w:rPr>
          <w:b/>
        </w:rPr>
        <w:t>Provide the citation</w:t>
      </w:r>
      <w:r w:rsidR="009E6B86" w:rsidRPr="00A07C90">
        <w:rPr>
          <w:b/>
        </w:rPr>
        <w:t xml:space="preserve"> </w:t>
      </w:r>
      <w:r w:rsidR="006C7F30" w:rsidRPr="00A07C90">
        <w:rPr>
          <w:b/>
        </w:rPr>
        <w:t>and summary for each piece of evidence.</w:t>
      </w:r>
    </w:p>
    <w:p w14:paraId="3EE740E6" w14:textId="63236FA4" w:rsidR="0090230F" w:rsidRPr="00A07C90" w:rsidRDefault="0090230F" w:rsidP="002E2177">
      <w:pPr>
        <w:ind w:left="0" w:firstLine="0"/>
      </w:pPr>
    </w:p>
    <w:sectPr w:rsidR="0090230F" w:rsidRPr="00A07C90">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C1B4FB" w14:textId="77777777" w:rsidR="00896B5F" w:rsidRDefault="00896B5F" w:rsidP="007E37A5">
      <w:r>
        <w:separator/>
      </w:r>
    </w:p>
  </w:endnote>
  <w:endnote w:type="continuationSeparator" w:id="0">
    <w:p w14:paraId="44B1E448" w14:textId="77777777" w:rsidR="00896B5F" w:rsidRDefault="00896B5F"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dvOT8649160c.B">
    <w:altName w:val="Cambria"/>
    <w:panose1 w:val="00000000000000000000"/>
    <w:charset w:val="00"/>
    <w:family w:val="swiss"/>
    <w:notTrueType/>
    <w:pitch w:val="default"/>
    <w:sig w:usb0="00000003" w:usb1="00000000" w:usb2="00000000" w:usb3="00000000" w:csb0="00000001" w:csb1="00000000"/>
  </w:font>
  <w:font w:name="AdvOTc999d02f">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87974" w14:textId="77777777" w:rsidR="000F1CEC" w:rsidRDefault="000F1CEC">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F7657">
      <w:rPr>
        <w:noProof/>
      </w:rPr>
      <w:t>6</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889DB" w14:textId="77777777" w:rsidR="00896B5F" w:rsidRDefault="00896B5F" w:rsidP="007E37A5">
      <w:r>
        <w:separator/>
      </w:r>
    </w:p>
  </w:footnote>
  <w:footnote w:type="continuationSeparator" w:id="0">
    <w:p w14:paraId="485E04F7" w14:textId="77777777" w:rsidR="00896B5F" w:rsidRDefault="00896B5F"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87973" w14:textId="77777777" w:rsidR="000F1CEC" w:rsidRDefault="000F1CEC"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3ED1"/>
    <w:multiLevelType w:val="hybridMultilevel"/>
    <w:tmpl w:val="13F27590"/>
    <w:lvl w:ilvl="0" w:tplc="74FEA87E">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F0035D3"/>
    <w:multiLevelType w:val="hybridMultilevel"/>
    <w:tmpl w:val="4E66F3F6"/>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2D810AD"/>
    <w:multiLevelType w:val="hybridMultilevel"/>
    <w:tmpl w:val="F76C7F18"/>
    <w:lvl w:ilvl="0" w:tplc="0409000F">
      <w:start w:val="1"/>
      <w:numFmt w:val="decimal"/>
      <w:lvlText w:val="%1."/>
      <w:lvlJc w:val="left"/>
      <w:pPr>
        <w:ind w:left="450" w:hanging="360"/>
      </w:pPr>
    </w:lvl>
    <w:lvl w:ilvl="1" w:tplc="04090019" w:tentative="1">
      <w:start w:val="1"/>
      <w:numFmt w:val="lowerLetter"/>
      <w:lvlText w:val="%2."/>
      <w:lvlJc w:val="left"/>
      <w:pPr>
        <w:ind w:left="1214" w:hanging="360"/>
      </w:pPr>
      <w:rPr>
        <w:rFonts w:cs="Times New Roman"/>
      </w:rPr>
    </w:lvl>
    <w:lvl w:ilvl="2" w:tplc="0409001B" w:tentative="1">
      <w:start w:val="1"/>
      <w:numFmt w:val="lowerRoman"/>
      <w:lvlText w:val="%3."/>
      <w:lvlJc w:val="right"/>
      <w:pPr>
        <w:ind w:left="1934" w:hanging="180"/>
      </w:pPr>
      <w:rPr>
        <w:rFonts w:cs="Times New Roman"/>
      </w:rPr>
    </w:lvl>
    <w:lvl w:ilvl="3" w:tplc="0409000F" w:tentative="1">
      <w:start w:val="1"/>
      <w:numFmt w:val="decimal"/>
      <w:lvlText w:val="%4."/>
      <w:lvlJc w:val="left"/>
      <w:pPr>
        <w:ind w:left="2654" w:hanging="360"/>
      </w:pPr>
      <w:rPr>
        <w:rFonts w:cs="Times New Roman"/>
      </w:rPr>
    </w:lvl>
    <w:lvl w:ilvl="4" w:tplc="04090019" w:tentative="1">
      <w:start w:val="1"/>
      <w:numFmt w:val="lowerLetter"/>
      <w:lvlText w:val="%5."/>
      <w:lvlJc w:val="left"/>
      <w:pPr>
        <w:ind w:left="3374" w:hanging="360"/>
      </w:pPr>
      <w:rPr>
        <w:rFonts w:cs="Times New Roman"/>
      </w:rPr>
    </w:lvl>
    <w:lvl w:ilvl="5" w:tplc="0409001B" w:tentative="1">
      <w:start w:val="1"/>
      <w:numFmt w:val="lowerRoman"/>
      <w:lvlText w:val="%6."/>
      <w:lvlJc w:val="right"/>
      <w:pPr>
        <w:ind w:left="4094" w:hanging="180"/>
      </w:pPr>
      <w:rPr>
        <w:rFonts w:cs="Times New Roman"/>
      </w:rPr>
    </w:lvl>
    <w:lvl w:ilvl="6" w:tplc="0409000F" w:tentative="1">
      <w:start w:val="1"/>
      <w:numFmt w:val="decimal"/>
      <w:lvlText w:val="%7."/>
      <w:lvlJc w:val="left"/>
      <w:pPr>
        <w:ind w:left="4814" w:hanging="360"/>
      </w:pPr>
      <w:rPr>
        <w:rFonts w:cs="Times New Roman"/>
      </w:rPr>
    </w:lvl>
    <w:lvl w:ilvl="7" w:tplc="04090019" w:tentative="1">
      <w:start w:val="1"/>
      <w:numFmt w:val="lowerLetter"/>
      <w:lvlText w:val="%8."/>
      <w:lvlJc w:val="left"/>
      <w:pPr>
        <w:ind w:left="5534" w:hanging="360"/>
      </w:pPr>
      <w:rPr>
        <w:rFonts w:cs="Times New Roman"/>
      </w:rPr>
    </w:lvl>
    <w:lvl w:ilvl="8" w:tplc="0409001B" w:tentative="1">
      <w:start w:val="1"/>
      <w:numFmt w:val="lowerRoman"/>
      <w:lvlText w:val="%9."/>
      <w:lvlJc w:val="right"/>
      <w:pPr>
        <w:ind w:left="6254" w:hanging="180"/>
      </w:pPr>
      <w:rPr>
        <w:rFonts w:cs="Times New Roman"/>
      </w:rPr>
    </w:lvl>
  </w:abstractNum>
  <w:abstractNum w:abstractNumId="3">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6"/>
  </w:num>
  <w:num w:numId="6">
    <w:abstractNumId w:val="5"/>
  </w:num>
  <w:num w:numId="7">
    <w:abstractNumId w:val="10"/>
  </w:num>
  <w:num w:numId="8">
    <w:abstractNumId w:val="9"/>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496AF8"/>
    <w:rsid w:val="00015986"/>
    <w:rsid w:val="000160E6"/>
    <w:rsid w:val="000160ED"/>
    <w:rsid w:val="00024526"/>
    <w:rsid w:val="00030F43"/>
    <w:rsid w:val="000317D9"/>
    <w:rsid w:val="000336C2"/>
    <w:rsid w:val="00040DCF"/>
    <w:rsid w:val="00052C0B"/>
    <w:rsid w:val="00061CF3"/>
    <w:rsid w:val="00063601"/>
    <w:rsid w:val="000679C0"/>
    <w:rsid w:val="00072FDF"/>
    <w:rsid w:val="00073079"/>
    <w:rsid w:val="0007593F"/>
    <w:rsid w:val="00082696"/>
    <w:rsid w:val="00095EC9"/>
    <w:rsid w:val="00096A37"/>
    <w:rsid w:val="000A0810"/>
    <w:rsid w:val="000B627F"/>
    <w:rsid w:val="000D649E"/>
    <w:rsid w:val="000D6D06"/>
    <w:rsid w:val="000F1CEC"/>
    <w:rsid w:val="00103AB2"/>
    <w:rsid w:val="00114848"/>
    <w:rsid w:val="00120934"/>
    <w:rsid w:val="00132070"/>
    <w:rsid w:val="00135EB7"/>
    <w:rsid w:val="00141875"/>
    <w:rsid w:val="0014347E"/>
    <w:rsid w:val="00154438"/>
    <w:rsid w:val="001551F6"/>
    <w:rsid w:val="0015535B"/>
    <w:rsid w:val="001567E5"/>
    <w:rsid w:val="00162036"/>
    <w:rsid w:val="00162797"/>
    <w:rsid w:val="001632DD"/>
    <w:rsid w:val="0017699A"/>
    <w:rsid w:val="00176D38"/>
    <w:rsid w:val="00176E60"/>
    <w:rsid w:val="00194D9A"/>
    <w:rsid w:val="001A196B"/>
    <w:rsid w:val="001A6D05"/>
    <w:rsid w:val="001B38BF"/>
    <w:rsid w:val="001B772D"/>
    <w:rsid w:val="001D5B5D"/>
    <w:rsid w:val="001E6153"/>
    <w:rsid w:val="001F7657"/>
    <w:rsid w:val="00201FF9"/>
    <w:rsid w:val="00205857"/>
    <w:rsid w:val="0023293F"/>
    <w:rsid w:val="00235ADC"/>
    <w:rsid w:val="00236CB1"/>
    <w:rsid w:val="00236F87"/>
    <w:rsid w:val="00265702"/>
    <w:rsid w:val="002662B2"/>
    <w:rsid w:val="002717C7"/>
    <w:rsid w:val="00277772"/>
    <w:rsid w:val="0028387E"/>
    <w:rsid w:val="002875E9"/>
    <w:rsid w:val="00287EB3"/>
    <w:rsid w:val="00294991"/>
    <w:rsid w:val="002A47BA"/>
    <w:rsid w:val="002A6777"/>
    <w:rsid w:val="002B06BD"/>
    <w:rsid w:val="002C0E48"/>
    <w:rsid w:val="002C6F04"/>
    <w:rsid w:val="002E2177"/>
    <w:rsid w:val="002E2E41"/>
    <w:rsid w:val="002E78CD"/>
    <w:rsid w:val="002F20A7"/>
    <w:rsid w:val="003008F4"/>
    <w:rsid w:val="00300FCC"/>
    <w:rsid w:val="00302B1D"/>
    <w:rsid w:val="00307FA5"/>
    <w:rsid w:val="00324D64"/>
    <w:rsid w:val="00352B52"/>
    <w:rsid w:val="0035760D"/>
    <w:rsid w:val="00363ECC"/>
    <w:rsid w:val="0039020B"/>
    <w:rsid w:val="00391085"/>
    <w:rsid w:val="00395263"/>
    <w:rsid w:val="003956E0"/>
    <w:rsid w:val="0039609A"/>
    <w:rsid w:val="00397500"/>
    <w:rsid w:val="003B1CC5"/>
    <w:rsid w:val="003B65CE"/>
    <w:rsid w:val="003E039E"/>
    <w:rsid w:val="00422917"/>
    <w:rsid w:val="00440687"/>
    <w:rsid w:val="0044131D"/>
    <w:rsid w:val="00441ADA"/>
    <w:rsid w:val="0044458B"/>
    <w:rsid w:val="004573DF"/>
    <w:rsid w:val="00457E46"/>
    <w:rsid w:val="004756D2"/>
    <w:rsid w:val="00477081"/>
    <w:rsid w:val="0049111C"/>
    <w:rsid w:val="00496AF8"/>
    <w:rsid w:val="004A575D"/>
    <w:rsid w:val="004B65C6"/>
    <w:rsid w:val="004D1DC7"/>
    <w:rsid w:val="004F7D7E"/>
    <w:rsid w:val="00500B0C"/>
    <w:rsid w:val="00510A7A"/>
    <w:rsid w:val="00520B33"/>
    <w:rsid w:val="00537150"/>
    <w:rsid w:val="00540984"/>
    <w:rsid w:val="00543851"/>
    <w:rsid w:val="0055559D"/>
    <w:rsid w:val="005569AE"/>
    <w:rsid w:val="005857F8"/>
    <w:rsid w:val="005B0D18"/>
    <w:rsid w:val="005B12C3"/>
    <w:rsid w:val="005B409D"/>
    <w:rsid w:val="005C787B"/>
    <w:rsid w:val="005D0FDB"/>
    <w:rsid w:val="005D25E9"/>
    <w:rsid w:val="005D6D59"/>
    <w:rsid w:val="00617390"/>
    <w:rsid w:val="00623420"/>
    <w:rsid w:val="00623437"/>
    <w:rsid w:val="00634768"/>
    <w:rsid w:val="0063596F"/>
    <w:rsid w:val="006709EB"/>
    <w:rsid w:val="00672824"/>
    <w:rsid w:val="0068184A"/>
    <w:rsid w:val="006B4171"/>
    <w:rsid w:val="006B5C51"/>
    <w:rsid w:val="006C7F30"/>
    <w:rsid w:val="006E5D35"/>
    <w:rsid w:val="006E6FDD"/>
    <w:rsid w:val="006F4B7F"/>
    <w:rsid w:val="006F760B"/>
    <w:rsid w:val="00701CC3"/>
    <w:rsid w:val="00724801"/>
    <w:rsid w:val="00734949"/>
    <w:rsid w:val="00736AEC"/>
    <w:rsid w:val="00736E0F"/>
    <w:rsid w:val="007434FA"/>
    <w:rsid w:val="0075132A"/>
    <w:rsid w:val="007573F0"/>
    <w:rsid w:val="00765156"/>
    <w:rsid w:val="00767669"/>
    <w:rsid w:val="00773485"/>
    <w:rsid w:val="00776E8F"/>
    <w:rsid w:val="00776F6D"/>
    <w:rsid w:val="00792AD7"/>
    <w:rsid w:val="007B5AF1"/>
    <w:rsid w:val="007C0297"/>
    <w:rsid w:val="007C1887"/>
    <w:rsid w:val="007D4775"/>
    <w:rsid w:val="007D5DC6"/>
    <w:rsid w:val="007E37A5"/>
    <w:rsid w:val="007F49D8"/>
    <w:rsid w:val="00805940"/>
    <w:rsid w:val="00837121"/>
    <w:rsid w:val="008471E5"/>
    <w:rsid w:val="00850C35"/>
    <w:rsid w:val="00851466"/>
    <w:rsid w:val="00863A65"/>
    <w:rsid w:val="00863E43"/>
    <w:rsid w:val="008647C3"/>
    <w:rsid w:val="008659ED"/>
    <w:rsid w:val="00870987"/>
    <w:rsid w:val="0087564A"/>
    <w:rsid w:val="00881160"/>
    <w:rsid w:val="0088371C"/>
    <w:rsid w:val="00896B5F"/>
    <w:rsid w:val="008A45F3"/>
    <w:rsid w:val="008A4C80"/>
    <w:rsid w:val="008B51D9"/>
    <w:rsid w:val="008B652E"/>
    <w:rsid w:val="008D48BD"/>
    <w:rsid w:val="008F1DC6"/>
    <w:rsid w:val="0090230F"/>
    <w:rsid w:val="00905C5B"/>
    <w:rsid w:val="00923295"/>
    <w:rsid w:val="00925F11"/>
    <w:rsid w:val="00935265"/>
    <w:rsid w:val="0094689F"/>
    <w:rsid w:val="009477D6"/>
    <w:rsid w:val="00953ED3"/>
    <w:rsid w:val="00965FF6"/>
    <w:rsid w:val="00981F88"/>
    <w:rsid w:val="009846D6"/>
    <w:rsid w:val="0098657F"/>
    <w:rsid w:val="009922BA"/>
    <w:rsid w:val="009A3236"/>
    <w:rsid w:val="009B5A93"/>
    <w:rsid w:val="009B5BEA"/>
    <w:rsid w:val="009C291F"/>
    <w:rsid w:val="009D2815"/>
    <w:rsid w:val="009E37BD"/>
    <w:rsid w:val="009E6B86"/>
    <w:rsid w:val="00A03301"/>
    <w:rsid w:val="00A07C90"/>
    <w:rsid w:val="00A12762"/>
    <w:rsid w:val="00A13867"/>
    <w:rsid w:val="00A203A3"/>
    <w:rsid w:val="00A26FED"/>
    <w:rsid w:val="00A421D4"/>
    <w:rsid w:val="00A43EEB"/>
    <w:rsid w:val="00A44FF0"/>
    <w:rsid w:val="00A50E55"/>
    <w:rsid w:val="00A67EB1"/>
    <w:rsid w:val="00A8743D"/>
    <w:rsid w:val="00A87698"/>
    <w:rsid w:val="00A91A47"/>
    <w:rsid w:val="00A95D2B"/>
    <w:rsid w:val="00AA5587"/>
    <w:rsid w:val="00AC1E53"/>
    <w:rsid w:val="00AD79C8"/>
    <w:rsid w:val="00AE6CE0"/>
    <w:rsid w:val="00B058A6"/>
    <w:rsid w:val="00B117D0"/>
    <w:rsid w:val="00B13998"/>
    <w:rsid w:val="00B439DD"/>
    <w:rsid w:val="00B51196"/>
    <w:rsid w:val="00B52E0F"/>
    <w:rsid w:val="00B664B5"/>
    <w:rsid w:val="00B67BAF"/>
    <w:rsid w:val="00B74629"/>
    <w:rsid w:val="00B91F58"/>
    <w:rsid w:val="00BA579E"/>
    <w:rsid w:val="00BD5E6F"/>
    <w:rsid w:val="00BE2295"/>
    <w:rsid w:val="00BE6373"/>
    <w:rsid w:val="00BF4A2E"/>
    <w:rsid w:val="00BF533A"/>
    <w:rsid w:val="00C351F2"/>
    <w:rsid w:val="00C41CD3"/>
    <w:rsid w:val="00C42D5F"/>
    <w:rsid w:val="00C44EA7"/>
    <w:rsid w:val="00C46677"/>
    <w:rsid w:val="00C5180E"/>
    <w:rsid w:val="00C54E40"/>
    <w:rsid w:val="00C55F56"/>
    <w:rsid w:val="00C57BA4"/>
    <w:rsid w:val="00C57DC3"/>
    <w:rsid w:val="00C613EB"/>
    <w:rsid w:val="00C83720"/>
    <w:rsid w:val="00C84623"/>
    <w:rsid w:val="00C94984"/>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A7FA2"/>
    <w:rsid w:val="00DB0E6B"/>
    <w:rsid w:val="00DC2D8D"/>
    <w:rsid w:val="00DE1F5D"/>
    <w:rsid w:val="00DE50D8"/>
    <w:rsid w:val="00DE77D8"/>
    <w:rsid w:val="00DF278A"/>
    <w:rsid w:val="00E1664B"/>
    <w:rsid w:val="00E17CFB"/>
    <w:rsid w:val="00E30D12"/>
    <w:rsid w:val="00E3394E"/>
    <w:rsid w:val="00E35241"/>
    <w:rsid w:val="00E41417"/>
    <w:rsid w:val="00E536D3"/>
    <w:rsid w:val="00E57BE2"/>
    <w:rsid w:val="00E62A95"/>
    <w:rsid w:val="00E746A2"/>
    <w:rsid w:val="00E90D06"/>
    <w:rsid w:val="00E9692E"/>
    <w:rsid w:val="00E97E59"/>
    <w:rsid w:val="00EA364D"/>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087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uiPriority w:val="99"/>
    <w:semiHidden/>
    <w:rsid w:val="0090230F"/>
    <w:pPr>
      <w:ind w:left="0" w:firstLine="0"/>
    </w:pPr>
    <w:rPr>
      <w:rFonts w:ascii="Book Antiqua" w:eastAsia="Times New Roman" w:hAnsi="Book Antiqua" w:cs="Times New Roman"/>
      <w:sz w:val="20"/>
      <w:szCs w:val="20"/>
    </w:rPr>
  </w:style>
  <w:style w:type="character" w:customStyle="1" w:styleId="BodyTextChar">
    <w:name w:val="Body Text Char"/>
    <w:basedOn w:val="DefaultParagraphFont"/>
    <w:link w:val="BodyText"/>
    <w:uiPriority w:val="99"/>
    <w:semiHidden/>
    <w:rsid w:val="0090230F"/>
    <w:rPr>
      <w:rFonts w:ascii="Book Antiqua" w:eastAsia="Times New Roman" w:hAnsi="Book Antiqua" w:cs="Times New Roman"/>
      <w:sz w:val="20"/>
      <w:szCs w:val="20"/>
    </w:rPr>
  </w:style>
  <w:style w:type="paragraph" w:customStyle="1" w:styleId="EndNoteBibliographyTitle">
    <w:name w:val="EndNote Bibliography Title"/>
    <w:basedOn w:val="Normal"/>
    <w:link w:val="EndNoteBibliographyTitleChar"/>
    <w:rsid w:val="00277772"/>
    <w:pPr>
      <w:jc w:val="center"/>
    </w:pPr>
    <w:rPr>
      <w:rFonts w:ascii="Calibri" w:hAnsi="Calibri"/>
      <w:noProof/>
    </w:rPr>
  </w:style>
  <w:style w:type="character" w:customStyle="1" w:styleId="EndNoteBibliographyTitleChar">
    <w:name w:val="EndNote Bibliography Title Char"/>
    <w:basedOn w:val="DefaultParagraphFont"/>
    <w:link w:val="EndNoteBibliographyTitle"/>
    <w:rsid w:val="00277772"/>
    <w:rPr>
      <w:rFonts w:ascii="Calibri" w:hAnsi="Calibri"/>
      <w:noProof/>
    </w:rPr>
  </w:style>
  <w:style w:type="paragraph" w:customStyle="1" w:styleId="EndNoteBibliography">
    <w:name w:val="EndNote Bibliography"/>
    <w:basedOn w:val="Normal"/>
    <w:link w:val="EndNoteBibliographyChar"/>
    <w:rsid w:val="00277772"/>
    <w:rPr>
      <w:rFonts w:ascii="Calibri" w:hAnsi="Calibri"/>
      <w:noProof/>
    </w:rPr>
  </w:style>
  <w:style w:type="character" w:customStyle="1" w:styleId="EndNoteBibliographyChar">
    <w:name w:val="EndNote Bibliography Char"/>
    <w:basedOn w:val="DefaultParagraphFont"/>
    <w:link w:val="EndNoteBibliography"/>
    <w:rsid w:val="00277772"/>
    <w:rPr>
      <w:rFonts w:ascii="Calibri" w:hAnsi="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uiPriority w:val="99"/>
    <w:semiHidden/>
    <w:rsid w:val="0090230F"/>
    <w:pPr>
      <w:ind w:left="0" w:firstLine="0"/>
    </w:pPr>
    <w:rPr>
      <w:rFonts w:ascii="Book Antiqua" w:eastAsia="Times New Roman" w:hAnsi="Book Antiqua" w:cs="Times New Roman"/>
      <w:sz w:val="20"/>
      <w:szCs w:val="20"/>
    </w:rPr>
  </w:style>
  <w:style w:type="character" w:customStyle="1" w:styleId="BodyTextChar">
    <w:name w:val="Body Text Char"/>
    <w:basedOn w:val="DefaultParagraphFont"/>
    <w:link w:val="BodyText"/>
    <w:uiPriority w:val="99"/>
    <w:semiHidden/>
    <w:rsid w:val="0090230F"/>
    <w:rPr>
      <w:rFonts w:ascii="Book Antiqua" w:eastAsia="Times New Roman" w:hAnsi="Book Antiqua" w:cs="Times New Roman"/>
      <w:sz w:val="20"/>
      <w:szCs w:val="20"/>
    </w:rPr>
  </w:style>
  <w:style w:type="paragraph" w:customStyle="1" w:styleId="EndNoteBibliographyTitle">
    <w:name w:val="EndNote Bibliography Title"/>
    <w:basedOn w:val="Normal"/>
    <w:link w:val="EndNoteBibliographyTitleChar"/>
    <w:rsid w:val="00277772"/>
    <w:pPr>
      <w:jc w:val="center"/>
    </w:pPr>
    <w:rPr>
      <w:rFonts w:ascii="Calibri" w:hAnsi="Calibri"/>
      <w:noProof/>
    </w:rPr>
  </w:style>
  <w:style w:type="character" w:customStyle="1" w:styleId="EndNoteBibliographyTitleChar">
    <w:name w:val="EndNote Bibliography Title Char"/>
    <w:basedOn w:val="DefaultParagraphFont"/>
    <w:link w:val="EndNoteBibliographyTitle"/>
    <w:rsid w:val="00277772"/>
    <w:rPr>
      <w:rFonts w:ascii="Calibri" w:hAnsi="Calibri"/>
      <w:noProof/>
    </w:rPr>
  </w:style>
  <w:style w:type="paragraph" w:customStyle="1" w:styleId="EndNoteBibliography">
    <w:name w:val="EndNote Bibliography"/>
    <w:basedOn w:val="Normal"/>
    <w:link w:val="EndNoteBibliographyChar"/>
    <w:rsid w:val="00277772"/>
    <w:rPr>
      <w:rFonts w:ascii="Calibri" w:hAnsi="Calibri"/>
      <w:noProof/>
    </w:rPr>
  </w:style>
  <w:style w:type="character" w:customStyle="1" w:styleId="EndNoteBibliographyChar">
    <w:name w:val="EndNote Bibliography Char"/>
    <w:basedOn w:val="DefaultParagraphFont"/>
    <w:link w:val="EndNoteBibliography"/>
    <w:rsid w:val="00277772"/>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798916">
      <w:bodyDiv w:val="1"/>
      <w:marLeft w:val="0"/>
      <w:marRight w:val="0"/>
      <w:marTop w:val="0"/>
      <w:marBottom w:val="0"/>
      <w:divBdr>
        <w:top w:val="none" w:sz="0" w:space="0" w:color="auto"/>
        <w:left w:val="none" w:sz="0" w:space="0" w:color="auto"/>
        <w:bottom w:val="none" w:sz="0" w:space="0" w:color="auto"/>
        <w:right w:val="none" w:sz="0" w:space="0" w:color="auto"/>
      </w:divBdr>
    </w:div>
    <w:div w:id="1558276442">
      <w:bodyDiv w:val="1"/>
      <w:marLeft w:val="0"/>
      <w:marRight w:val="0"/>
      <w:marTop w:val="0"/>
      <w:marBottom w:val="0"/>
      <w:divBdr>
        <w:top w:val="none" w:sz="0" w:space="0" w:color="auto"/>
        <w:left w:val="none" w:sz="0" w:space="0" w:color="auto"/>
        <w:bottom w:val="none" w:sz="0" w:space="0" w:color="auto"/>
        <w:right w:val="none" w:sz="0" w:space="0" w:color="auto"/>
      </w:divBdr>
    </w:div>
    <w:div w:id="1670133760">
      <w:bodyDiv w:val="1"/>
      <w:marLeft w:val="0"/>
      <w:marRight w:val="0"/>
      <w:marTop w:val="0"/>
      <w:marBottom w:val="0"/>
      <w:divBdr>
        <w:top w:val="none" w:sz="0" w:space="0" w:color="auto"/>
        <w:left w:val="none" w:sz="0" w:space="0" w:color="auto"/>
        <w:bottom w:val="none" w:sz="0" w:space="0" w:color="auto"/>
        <w:right w:val="none" w:sz="0" w:space="0" w:color="auto"/>
      </w:divBdr>
    </w:div>
    <w:div w:id="1687638396">
      <w:bodyDiv w:val="1"/>
      <w:marLeft w:val="0"/>
      <w:marRight w:val="0"/>
      <w:marTop w:val="0"/>
      <w:marBottom w:val="0"/>
      <w:divBdr>
        <w:top w:val="none" w:sz="0" w:space="0" w:color="auto"/>
        <w:left w:val="none" w:sz="0" w:space="0" w:color="auto"/>
        <w:bottom w:val="none" w:sz="0" w:space="0" w:color="auto"/>
        <w:right w:val="none" w:sz="0" w:space="0" w:color="auto"/>
      </w:divBdr>
    </w:div>
    <w:div w:id="203333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hyperlink" Target="http://www.aqaalliance.org/files/PrinciplesofEfficiencyMeasurementApril2006.do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jaacap.com/article/S0890-8567(13)00112-3/fulltext"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qualityforum.org/Publications/2010/01/Measurement_Framework__Evaluating_Efficiency_Across_Patient-Focused_Episodes_of_Care.aspx"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gradeworkinggroup.org/publications/index.htm"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uspreventiveservicestaskforce.org/methods.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uspreventiveservicestaskforce.org/uspstf/grades.htm" TargetMode="External"/><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dvOT8649160c.B">
    <w:altName w:val="Cambria"/>
    <w:panose1 w:val="00000000000000000000"/>
    <w:charset w:val="00"/>
    <w:family w:val="swiss"/>
    <w:notTrueType/>
    <w:pitch w:val="default"/>
    <w:sig w:usb0="00000003" w:usb1="00000000" w:usb2="00000000" w:usb3="00000000" w:csb0="00000001" w:csb1="00000000"/>
  </w:font>
  <w:font w:name="AdvOTc999d02f">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E273E"/>
    <w:rsid w:val="00160241"/>
    <w:rsid w:val="00296D1C"/>
    <w:rsid w:val="002B5F47"/>
    <w:rsid w:val="002F1B8C"/>
    <w:rsid w:val="003A1E4B"/>
    <w:rsid w:val="00455EB5"/>
    <w:rsid w:val="00461C1C"/>
    <w:rsid w:val="004E2027"/>
    <w:rsid w:val="004F4075"/>
    <w:rsid w:val="005F21F3"/>
    <w:rsid w:val="007C0074"/>
    <w:rsid w:val="008F6A9B"/>
    <w:rsid w:val="00A25F7C"/>
    <w:rsid w:val="00BE0F2D"/>
    <w:rsid w:val="00C03643"/>
    <w:rsid w:val="00C2797F"/>
    <w:rsid w:val="00C80225"/>
    <w:rsid w:val="00CD220B"/>
    <w:rsid w:val="00D228C9"/>
    <w:rsid w:val="00DB5324"/>
    <w:rsid w:val="00E75F2A"/>
    <w:rsid w:val="00E97654"/>
    <w:rsid w:val="00EA555A"/>
    <w:rsid w:val="00F87EB9"/>
    <w:rsid w:val="00FC191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019EE-8EAD-4F5B-BC1F-DA9C83D376BB}">
  <ds:schemaRefs>
    <ds:schemaRef ds:uri="http://schemas.microsoft.com/sharepoint/events"/>
  </ds:schemaRefs>
</ds:datastoreItem>
</file>

<file path=customXml/itemProps2.xml><?xml version="1.0" encoding="utf-8"?>
<ds:datastoreItem xmlns:ds="http://schemas.openxmlformats.org/officeDocument/2006/customXml" ds:itemID="{7D1B7F60-9890-4314-950D-C50DCBD6061D}">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8BBEEAEC-DEE0-46E0-9197-27687FB79EF2}">
  <ds:schemaRefs>
    <ds:schemaRef ds:uri="http://schemas.microsoft.com/sharepoint/v3/contenttype/forms"/>
  </ds:schemaRefs>
</ds:datastoreItem>
</file>

<file path=customXml/itemProps4.xml><?xml version="1.0" encoding="utf-8"?>
<ds:datastoreItem xmlns:ds="http://schemas.openxmlformats.org/officeDocument/2006/customXml" ds:itemID="{3C592D58-06B4-49AA-92D5-252B9CAF8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6E2B59-CA06-4787-A821-30D27E2CE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2620</Words>
  <Characters>14938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Evidence Attachment</vt:lpstr>
    </vt:vector>
  </TitlesOfParts>
  <Company>National Quality Forum</Company>
  <LinksUpToDate>false</LinksUpToDate>
  <CharactersWithSpaces>17523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Attachment</dc:title>
  <dc:creator>Karen Pace</dc:creator>
  <cp:lastModifiedBy>Naomi Bardach</cp:lastModifiedBy>
  <cp:revision>4</cp:revision>
  <dcterms:created xsi:type="dcterms:W3CDTF">2015-09-30T19:05:00Z</dcterms:created>
  <dcterms:modified xsi:type="dcterms:W3CDTF">2015-09-30T19:09:00Z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